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BD750" w14:textId="77777777" w:rsidR="00523A5D" w:rsidRDefault="00A23707">
      <w:pPr>
        <w:pStyle w:val="Default"/>
        <w:spacing w:after="308"/>
        <w:rPr>
          <w:rFonts w:hAnsi="黑体" w:cs="Times New Roman"/>
          <w:color w:val="auto"/>
          <w:sz w:val="21"/>
          <w:szCs w:val="21"/>
        </w:rPr>
      </w:pPr>
      <w:r>
        <w:rPr>
          <w:rFonts w:hAnsi="黑体" w:cs="Times New Roman"/>
          <w:color w:val="auto"/>
          <w:sz w:val="21"/>
          <w:szCs w:val="21"/>
        </w:rPr>
        <w:t>证券代码：</w:t>
      </w:r>
      <w:r>
        <w:rPr>
          <w:rFonts w:hAnsi="黑体" w:cs="Times New Roman"/>
          <w:color w:val="auto"/>
          <w:sz w:val="21"/>
          <w:szCs w:val="21"/>
        </w:rPr>
        <w:t xml:space="preserve">002042     </w:t>
      </w:r>
      <w:r>
        <w:rPr>
          <w:rFonts w:hAnsi="黑体" w:cs="Times New Roman" w:hint="eastAsia"/>
          <w:color w:val="auto"/>
          <w:sz w:val="21"/>
          <w:szCs w:val="21"/>
        </w:rPr>
        <w:t xml:space="preserve"> </w:t>
      </w:r>
      <w:r>
        <w:rPr>
          <w:rFonts w:hAnsi="黑体" w:cs="Times New Roman"/>
          <w:color w:val="auto"/>
          <w:sz w:val="21"/>
          <w:szCs w:val="21"/>
        </w:rPr>
        <w:t xml:space="preserve">      </w:t>
      </w:r>
      <w:r>
        <w:rPr>
          <w:rFonts w:hAnsi="黑体" w:cs="Times New Roman"/>
          <w:color w:val="auto"/>
          <w:sz w:val="21"/>
          <w:szCs w:val="21"/>
        </w:rPr>
        <w:t>证券简称：华孚时尚</w:t>
      </w:r>
      <w:r>
        <w:rPr>
          <w:rFonts w:hAnsi="黑体" w:cs="Times New Roman"/>
          <w:color w:val="auto"/>
          <w:sz w:val="21"/>
          <w:szCs w:val="21"/>
        </w:rPr>
        <w:t xml:space="preserve">         </w:t>
      </w:r>
      <w:r>
        <w:rPr>
          <w:rFonts w:hAnsi="黑体" w:cs="Times New Roman" w:hint="eastAsia"/>
          <w:color w:val="auto"/>
          <w:sz w:val="21"/>
          <w:szCs w:val="21"/>
        </w:rPr>
        <w:t xml:space="preserve"> </w:t>
      </w:r>
      <w:r>
        <w:rPr>
          <w:rFonts w:hAnsi="黑体" w:cs="Times New Roman"/>
          <w:color w:val="auto"/>
          <w:sz w:val="21"/>
          <w:szCs w:val="21"/>
        </w:rPr>
        <w:t xml:space="preserve">     </w:t>
      </w:r>
      <w:r>
        <w:rPr>
          <w:rFonts w:hAnsi="黑体" w:cs="Times New Roman"/>
          <w:color w:val="auto"/>
          <w:sz w:val="21"/>
          <w:szCs w:val="21"/>
        </w:rPr>
        <w:t>公告编号：</w:t>
      </w:r>
      <w:r>
        <w:rPr>
          <w:rFonts w:hAnsi="黑体" w:cs="Times New Roman"/>
          <w:color w:val="auto"/>
          <w:sz w:val="21"/>
          <w:szCs w:val="21"/>
        </w:rPr>
        <w:t>20</w:t>
      </w:r>
      <w:r>
        <w:rPr>
          <w:rFonts w:hAnsi="黑体" w:cs="Times New Roman" w:hint="eastAsia"/>
          <w:color w:val="auto"/>
          <w:sz w:val="21"/>
          <w:szCs w:val="21"/>
        </w:rPr>
        <w:t>2</w:t>
      </w:r>
      <w:r>
        <w:rPr>
          <w:rFonts w:hAnsi="黑体" w:cs="Times New Roman" w:hint="eastAsia"/>
          <w:color w:val="auto"/>
          <w:sz w:val="21"/>
          <w:szCs w:val="21"/>
        </w:rPr>
        <w:t>6</w:t>
      </w:r>
      <w:r>
        <w:rPr>
          <w:rFonts w:hAnsi="黑体" w:cs="Times New Roman"/>
          <w:color w:val="auto"/>
          <w:sz w:val="21"/>
          <w:szCs w:val="21"/>
        </w:rPr>
        <w:t>-</w:t>
      </w:r>
      <w:r>
        <w:rPr>
          <w:rFonts w:hAnsi="黑体" w:cs="Times New Roman" w:hint="eastAsia"/>
          <w:color w:val="auto"/>
          <w:sz w:val="21"/>
          <w:szCs w:val="21"/>
        </w:rPr>
        <w:t>23</w:t>
      </w:r>
    </w:p>
    <w:p w14:paraId="5F8F4608" w14:textId="77777777" w:rsidR="00523A5D" w:rsidRDefault="00A23707">
      <w:pPr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华孚时尚股份有限公司</w:t>
      </w:r>
    </w:p>
    <w:p w14:paraId="5D6D0E89" w14:textId="77777777" w:rsidR="00523A5D" w:rsidRDefault="00A23707">
      <w:pPr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关于</w:t>
      </w:r>
      <w:r>
        <w:rPr>
          <w:rFonts w:eastAsiaTheme="minorEastAsia" w:hint="eastAsia"/>
          <w:b/>
          <w:sz w:val="36"/>
          <w:szCs w:val="36"/>
        </w:rPr>
        <w:t>前期会计差错更正后的财务报表及相关附注</w:t>
      </w:r>
    </w:p>
    <w:p w14:paraId="7B29CE48" w14:textId="77777777" w:rsidR="00523A5D" w:rsidRDefault="00523A5D">
      <w:pPr>
        <w:autoSpaceDE w:val="0"/>
        <w:autoSpaceDN w:val="0"/>
        <w:adjustRightInd w:val="0"/>
        <w:ind w:firstLineChars="200" w:firstLine="480"/>
        <w:jc w:val="left"/>
        <w:rPr>
          <w:rFonts w:eastAsiaTheme="minorEastAsia"/>
          <w:kern w:val="0"/>
          <w:sz w:val="24"/>
          <w:szCs w:val="24"/>
        </w:rPr>
      </w:pPr>
    </w:p>
    <w:p w14:paraId="1C6C7CFB" w14:textId="77777777" w:rsidR="00523A5D" w:rsidRDefault="00A23707">
      <w:pPr>
        <w:autoSpaceDE w:val="0"/>
        <w:autoSpaceDN w:val="0"/>
        <w:adjustRightInd w:val="0"/>
        <w:ind w:firstLineChars="200" w:firstLine="480"/>
        <w:jc w:val="left"/>
        <w:rPr>
          <w:rFonts w:eastAsia="楷体"/>
          <w:kern w:val="0"/>
          <w:sz w:val="24"/>
          <w:szCs w:val="24"/>
        </w:rPr>
      </w:pPr>
      <w:r>
        <w:rPr>
          <w:rFonts w:eastAsia="楷体"/>
          <w:kern w:val="0"/>
          <w:sz w:val="24"/>
          <w:szCs w:val="24"/>
        </w:rPr>
        <w:t>本公司及董事会全体成员保证信息披露的内容真实、准确、完整，没有虚假记载、误导性陈述或重大遗漏。</w:t>
      </w:r>
    </w:p>
    <w:p w14:paraId="1D3C08B8" w14:textId="77777777" w:rsidR="00523A5D" w:rsidRDefault="00523A5D">
      <w:pPr>
        <w:spacing w:line="360" w:lineRule="auto"/>
        <w:rPr>
          <w:rFonts w:eastAsiaTheme="minorEastAsia"/>
          <w:sz w:val="24"/>
          <w:szCs w:val="24"/>
        </w:rPr>
      </w:pPr>
    </w:p>
    <w:p w14:paraId="75686270" w14:textId="77777777" w:rsidR="00523A5D" w:rsidRDefault="00A2370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eastAsiaTheme="minorEastAsia" w:hint="eastAsia"/>
          <w:sz w:val="24"/>
          <w:szCs w:val="24"/>
        </w:rPr>
        <w:t>华孚时尚股份有限公司（以下简称“公司”）于</w:t>
      </w:r>
      <w:r>
        <w:rPr>
          <w:rFonts w:eastAsiaTheme="minorEastAsia" w:hint="eastAsia"/>
          <w:sz w:val="24"/>
          <w:szCs w:val="24"/>
        </w:rPr>
        <w:t>2026</w:t>
      </w:r>
      <w:r>
        <w:rPr>
          <w:rFonts w:eastAsiaTheme="minorEastAsia" w:hint="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>4</w:t>
      </w:r>
      <w:r>
        <w:rPr>
          <w:rFonts w:eastAsiaTheme="minorEastAsia" w:hint="eastAsia"/>
          <w:sz w:val="24"/>
          <w:szCs w:val="24"/>
        </w:rPr>
        <w:t>月</w:t>
      </w:r>
      <w:r>
        <w:rPr>
          <w:rFonts w:eastAsiaTheme="minorEastAsia" w:hint="eastAsia"/>
          <w:sz w:val="24"/>
          <w:szCs w:val="24"/>
        </w:rPr>
        <w:t>28</w:t>
      </w:r>
      <w:r>
        <w:rPr>
          <w:rFonts w:eastAsiaTheme="minorEastAsia" w:hint="eastAsia"/>
          <w:sz w:val="24"/>
          <w:szCs w:val="24"/>
        </w:rPr>
        <w:t>日以现场结合通讯方式召开了第九届董事会第四次会议，审议通过了《关于前期会计差错更正的议案》。</w:t>
      </w:r>
      <w:r>
        <w:rPr>
          <w:rFonts w:ascii="宋体" w:hAnsi="宋体" w:cs="宋体" w:hint="eastAsia"/>
          <w:sz w:val="24"/>
        </w:rPr>
        <w:t>为确保财务信息的真实性、准确性和完整性，维护投资者合法权益，根据《公开发行证券的公司信息披露编报规则第</w:t>
      </w:r>
      <w:r>
        <w:rPr>
          <w:rFonts w:ascii="宋体" w:hAnsi="宋体" w:cs="宋体" w:hint="eastAsia"/>
          <w:sz w:val="24"/>
        </w:rPr>
        <w:t>19</w:t>
      </w:r>
      <w:r>
        <w:rPr>
          <w:rFonts w:ascii="宋体" w:hAnsi="宋体" w:cs="宋体" w:hint="eastAsia"/>
          <w:sz w:val="24"/>
        </w:rPr>
        <w:t>号——财务信息的更正及相关披露》《上市公司信息披露管理办法》等法律法规及规范性文件相关规定，</w:t>
      </w: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在近期财务自查及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年度审计过程中，基于谨慎性原则，将公司部分贸易业务收入确认方法由总额法调整为净额法，对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年第一季度报告、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半年度报告及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第三季度报告会计差错进行更正。</w:t>
      </w:r>
      <w:r>
        <w:rPr>
          <w:rFonts w:ascii="宋体" w:hAnsi="宋体" w:cs="宋体" w:hint="eastAsia"/>
          <w:sz w:val="24"/>
        </w:rPr>
        <w:t>更正后的财务报表及相关附注具体情况如下</w:t>
      </w:r>
      <w:r>
        <w:rPr>
          <w:rFonts w:ascii="宋体" w:hAnsi="宋体" w:cs="宋体"/>
          <w:b/>
          <w:bCs/>
          <w:sz w:val="24"/>
          <w:szCs w:val="24"/>
        </w:rPr>
        <w:t>（除特殊注明外，单位均为人民币元，受更正事项影响的数据以黑色加粗字显示）</w:t>
      </w:r>
      <w:r>
        <w:rPr>
          <w:rFonts w:ascii="宋体" w:hAnsi="宋体" w:cs="宋体" w:hint="eastAsia"/>
          <w:sz w:val="24"/>
        </w:rPr>
        <w:t>。</w:t>
      </w:r>
    </w:p>
    <w:p w14:paraId="5140A35C" w14:textId="77777777" w:rsidR="00523A5D" w:rsidRDefault="00A23707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《</w:t>
      </w:r>
      <w:r>
        <w:rPr>
          <w:rFonts w:ascii="宋体" w:hAnsi="宋体" w:cs="宋体" w:hint="eastAsia"/>
          <w:b/>
          <w:bCs/>
          <w:sz w:val="24"/>
        </w:rPr>
        <w:t>2025</w:t>
      </w:r>
      <w:r>
        <w:rPr>
          <w:rFonts w:ascii="宋体" w:hAnsi="宋体" w:cs="宋体" w:hint="eastAsia"/>
          <w:b/>
          <w:bCs/>
          <w:sz w:val="24"/>
        </w:rPr>
        <w:t>年第一季度报告》财务报表及相关附注</w:t>
      </w:r>
    </w:p>
    <w:p w14:paraId="0CDC2042" w14:textId="77777777" w:rsidR="00523A5D" w:rsidRDefault="00A23707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、合并利润表</w:t>
      </w:r>
    </w:p>
    <w:tbl>
      <w:tblPr>
        <w:tblW w:w="9675" w:type="dxa"/>
        <w:jc w:val="center"/>
        <w:tblInd w:w="93" w:type="dxa"/>
        <w:tblLook w:val="04A0" w:firstRow="1" w:lastRow="0" w:firstColumn="1" w:lastColumn="0" w:noHBand="0" w:noVBand="1"/>
      </w:tblPr>
      <w:tblGrid>
        <w:gridCol w:w="4965"/>
        <w:gridCol w:w="2385"/>
        <w:gridCol w:w="2325"/>
      </w:tblGrid>
      <w:tr w:rsidR="00523A5D" w14:paraId="76C8659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23B805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A46FB79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本期发生额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98FBB9" w14:textId="77777777" w:rsidR="00523A5D" w:rsidRDefault="00A23707">
            <w:pPr>
              <w:widowControl/>
              <w:ind w:rightChars="449" w:right="943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上期发生额</w:t>
            </w:r>
          </w:p>
        </w:tc>
      </w:tr>
      <w:tr w:rsidR="00523A5D" w14:paraId="68CA908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86AC01A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一、营业总收入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C8A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2,183,542,036.36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A71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3,924,089,988.79</w:t>
            </w:r>
          </w:p>
        </w:tc>
      </w:tr>
      <w:tr w:rsidR="00523A5D" w14:paraId="3EE27111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6C7D450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其中：营业收入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AA6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2,183,542,036.36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AFB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3,924,089,988.79</w:t>
            </w:r>
          </w:p>
        </w:tc>
      </w:tr>
      <w:tr w:rsidR="00523A5D" w14:paraId="72DCB64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6B86F4C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利息收入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E91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B61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2CEF5C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A0785D3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已赚保费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8CF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E08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CE649F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22B3784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手续费及佣金收入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07A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6AF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4DD508D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2DAC253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二、营业总成本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D8C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2,214,717,642.26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F97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3,906,107,281.26</w:t>
            </w:r>
          </w:p>
        </w:tc>
      </w:tr>
      <w:tr w:rsidR="00523A5D" w14:paraId="1748AC6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EC819F6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其中：营业成本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A01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2,002,210,631.77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9F9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3,717,062,027.24</w:t>
            </w:r>
          </w:p>
        </w:tc>
      </w:tr>
      <w:tr w:rsidR="00523A5D" w14:paraId="491D8C3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E82DC27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利息支出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207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151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5072BB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E0C1EE9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手续费及佣金支出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808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F87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9E9C05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41CB32E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退保金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923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0C2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04F3D41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ACADFC5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赔付支出净额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0B4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2BD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778F90D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3DE148A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提取保险责任准备金净额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CF0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016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9B35CA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C173ED0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保单红利支出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B14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528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0EDE97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EAAB3E3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分保费用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982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0A8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B7A7DF1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1A367C1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税金及附加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D46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20,643,797.75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CD8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18,435,386.16</w:t>
            </w:r>
          </w:p>
        </w:tc>
      </w:tr>
      <w:tr w:rsidR="00523A5D" w14:paraId="1B59D57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5BF47F8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823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24,567,641.56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800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23,452,880.40</w:t>
            </w:r>
          </w:p>
        </w:tc>
      </w:tr>
      <w:tr w:rsidR="00523A5D" w14:paraId="2FDD5FA4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276965B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管理费用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C22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78,144,904.32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AF8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69,235,879.73</w:t>
            </w:r>
          </w:p>
        </w:tc>
      </w:tr>
      <w:tr w:rsidR="00523A5D" w14:paraId="27F81A3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030A97E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研发费用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0DF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38,068,541.93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5D6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29,106,451.66</w:t>
            </w:r>
          </w:p>
        </w:tc>
      </w:tr>
      <w:tr w:rsidR="00523A5D" w14:paraId="7CAE5066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6D44A2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88A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51,082,124.93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D02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48,814,656.07</w:t>
            </w:r>
          </w:p>
        </w:tc>
      </w:tr>
      <w:tr w:rsidR="00523A5D" w14:paraId="25006EF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620D046" w14:textId="77777777" w:rsidR="00523A5D" w:rsidRDefault="00A23707" w:rsidP="00A23707">
            <w:pPr>
              <w:widowControl/>
              <w:ind w:firstLineChars="500" w:firstLine="9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其中：利息费用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0E3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48,717,567.96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9DC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49,692,691.22</w:t>
            </w:r>
          </w:p>
        </w:tc>
      </w:tr>
      <w:tr w:rsidR="00523A5D" w14:paraId="437E370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7F20369" w14:textId="77777777" w:rsidR="00523A5D" w:rsidRDefault="00A23707" w:rsidP="00A23707">
            <w:pPr>
              <w:widowControl/>
              <w:ind w:firstLineChars="800" w:firstLine="14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利息收入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E78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-2,972,396.48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C37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-7,076,143.87</w:t>
            </w:r>
          </w:p>
        </w:tc>
      </w:tr>
      <w:tr w:rsidR="00523A5D" w14:paraId="4EC1597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4BEF6E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加：其他收益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F70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6,647,682.82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D05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7,763,772.54</w:t>
            </w:r>
          </w:p>
        </w:tc>
      </w:tr>
      <w:tr w:rsidR="00523A5D" w14:paraId="2AA35F48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A9805BD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投资收益（损失以“－”号填列）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71A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12,050,472.00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AD1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-10,428,483.12</w:t>
            </w:r>
          </w:p>
        </w:tc>
      </w:tr>
      <w:tr w:rsidR="00523A5D" w14:paraId="50E13A4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CF4183" w14:textId="77777777" w:rsidR="00523A5D" w:rsidRDefault="00A23707" w:rsidP="00A23707">
            <w:pPr>
              <w:widowControl/>
              <w:ind w:firstLineChars="500" w:firstLine="9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其中：对联营企业和合营企业的投资收益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189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656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2F0E4C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6E7DEBA" w14:textId="77777777" w:rsidR="00523A5D" w:rsidRDefault="00A23707" w:rsidP="00A23707">
            <w:pPr>
              <w:widowControl/>
              <w:ind w:firstLineChars="800" w:firstLine="14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余成本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计量的金融资产终止确认收益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FE5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DD7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12A711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717839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汇兑收益（损失以“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B385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594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BAFE72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F513B2F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净敞口套期收益（损失以“－”号填列）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8E0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2745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171491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1AF40C3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公允价值变动收益（损失以“－”号填列）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93F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-3,380,762.72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CB0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9,551,870.39</w:t>
            </w:r>
          </w:p>
        </w:tc>
      </w:tr>
      <w:tr w:rsidR="00523A5D" w14:paraId="39C24F9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B19F1BD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信用减值损失（损失以“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8C3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21,007,490.20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43A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2,514,947.82</w:t>
            </w:r>
          </w:p>
        </w:tc>
      </w:tr>
      <w:tr w:rsidR="00523A5D" w14:paraId="7D97A4E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B28CFDD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资产减值损失（损失以“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4F0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-632,542.23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B6B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-3,154,525.50</w:t>
            </w:r>
          </w:p>
        </w:tc>
      </w:tr>
      <w:tr w:rsidR="00523A5D" w14:paraId="714AE33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BFECA42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资产处置收益（损失以“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A33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5,132,917.49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0FA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689,551.70</w:t>
            </w:r>
          </w:p>
        </w:tc>
      </w:tr>
      <w:tr w:rsidR="00523A5D" w14:paraId="4766DD88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6583677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三、营业利润（亏损以“－”号填列）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73E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9,649,651.66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30B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24,919,841.36</w:t>
            </w:r>
          </w:p>
        </w:tc>
      </w:tr>
      <w:tr w:rsidR="00523A5D" w14:paraId="7F7ECCF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BB6675D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加：营业外收入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803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241,428.81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679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883,704.59</w:t>
            </w:r>
          </w:p>
        </w:tc>
      </w:tr>
      <w:tr w:rsidR="00523A5D" w14:paraId="701A0B11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622D836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减：营业外支出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923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1,333,648.91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2EC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1,776,946.28</w:t>
            </w:r>
          </w:p>
        </w:tc>
      </w:tr>
      <w:tr w:rsidR="00523A5D" w14:paraId="65FF72A4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B9749A0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四、利润总额（亏损总额以“－”号填列）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4F0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8,557,431.56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ED5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24,026,599.67</w:t>
            </w:r>
          </w:p>
        </w:tc>
      </w:tr>
      <w:tr w:rsidR="00523A5D" w14:paraId="7C54257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1DA45C2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减：所得税费用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438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4,219,529.69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FC2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7,578,085.57</w:t>
            </w:r>
          </w:p>
        </w:tc>
      </w:tr>
      <w:tr w:rsidR="00523A5D" w14:paraId="79D4103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57ACD6E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五、净利润（净亏损以“－”号填列）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ADD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4,337,901.87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5BC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16,448,514.10</w:t>
            </w:r>
          </w:p>
        </w:tc>
      </w:tr>
      <w:tr w:rsidR="00523A5D" w14:paraId="2F172698" w14:textId="77777777" w:rsidTr="00A23707">
        <w:trPr>
          <w:trHeight w:val="3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F4F7D11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（一）按经营持续性分类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A9F4048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0F02120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0373BE7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B10F7EF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持续经营净利润（净亏损以“－”号填列）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81D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4,337,901.87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F5E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16,448,514.10</w:t>
            </w:r>
          </w:p>
        </w:tc>
      </w:tr>
      <w:tr w:rsidR="00523A5D" w14:paraId="08B14038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9E02D2B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终止经营净利润（净亏损以“－”号填列）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E215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572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70BFF22" w14:textId="77777777" w:rsidTr="00A23707">
        <w:trPr>
          <w:trHeight w:val="3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A017E9B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（二）按所有权归属分类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323E3D2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80F1820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6B84B6A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61BB90A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归属于母公司所有者的净利润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93C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9,012,232.76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1D9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13,494,498.49</w:t>
            </w:r>
          </w:p>
        </w:tc>
      </w:tr>
      <w:tr w:rsidR="00523A5D" w14:paraId="58A8006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A8A2BE8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少数股东损益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A1E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-4,674,330.89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62E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2,954,015.61</w:t>
            </w:r>
          </w:p>
        </w:tc>
      </w:tr>
      <w:tr w:rsidR="00523A5D" w14:paraId="2711650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6F190CB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六、其他综合收益的税后净额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89D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-74,754,565.32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DD2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-27,391,725.19</w:t>
            </w:r>
          </w:p>
        </w:tc>
      </w:tr>
      <w:tr w:rsidR="00523A5D" w14:paraId="2441694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4009B6D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归属母公司所有者的其他综合收益的税后净额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FD2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-74,754,565.32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5CA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-27,391,725.19</w:t>
            </w:r>
          </w:p>
        </w:tc>
      </w:tr>
      <w:tr w:rsidR="00523A5D" w14:paraId="2DFA38D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2D1B069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（一）不能重分类进损益的其他综合收益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BCB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3,227,797.04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212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-179,501.20</w:t>
            </w:r>
          </w:p>
        </w:tc>
      </w:tr>
      <w:tr w:rsidR="00523A5D" w14:paraId="68804B4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2B4AA26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重新计量设定受益计划变动额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9BA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3DA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3C8F858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050AB6B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权益法下不能转损益的其他综合收益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1D6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03A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EAC8FC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B061399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其他权益工具投资公允价值变动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411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3,227,797.04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F21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-179,501.20</w:t>
            </w:r>
          </w:p>
        </w:tc>
      </w:tr>
      <w:tr w:rsidR="00523A5D" w14:paraId="50828084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09B3159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企业自身信用风险公允价值变动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486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5C8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58E4E4A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AD1B453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CF7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B0F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ED6957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C039988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（二）将重分类进损益的其他综合收益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FF9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-77,982,362.36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0345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-27,212,223.99</w:t>
            </w:r>
          </w:p>
        </w:tc>
      </w:tr>
      <w:tr w:rsidR="00523A5D" w14:paraId="39C3FBA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F7561F2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权益法下可转损益的其他综合收益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CD2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02A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0BBCD5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A11C6F7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其他债权投资公允价值变动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9BA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1DF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103E124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39B44E1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金融资产重分类计入其他综合收益的金额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6FC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6D1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C513DF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C882654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其他债权投资信用减值准备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FAB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40B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0DDB94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C1E2DB3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现金流量套期储备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9E35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A2B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F6108F8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1304D8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外币财务报表折算差额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FA8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-77,982,362.36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1C1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-27,212,223.99</w:t>
            </w:r>
          </w:p>
        </w:tc>
      </w:tr>
      <w:tr w:rsidR="00523A5D" w14:paraId="63DB8F4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C7B39A0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9B5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DBE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5B114F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A7D9C1F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归属于少数股东的其他综合收益的税后净额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ACA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8EF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D47DA4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FA8B38C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七、综合收益总额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353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-70,416,663.45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B05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-10,943,211.09</w:t>
            </w:r>
          </w:p>
        </w:tc>
      </w:tr>
      <w:tr w:rsidR="00523A5D" w14:paraId="652E750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A11C39F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归属于母公司所有者的综合收益总额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5A0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-65,742,332.56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7B6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-13,897,226.70</w:t>
            </w:r>
          </w:p>
        </w:tc>
      </w:tr>
      <w:tr w:rsidR="00523A5D" w14:paraId="22472D6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ABD1EEF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归属于少数股东的综合收益总额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D4C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-4,674,330.89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F25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2,954,015.61</w:t>
            </w:r>
          </w:p>
        </w:tc>
      </w:tr>
      <w:tr w:rsidR="00523A5D" w14:paraId="1ACF689E" w14:textId="77777777" w:rsidTr="00A23707">
        <w:trPr>
          <w:trHeight w:val="3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5BA4CE4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八、每股收益：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3CB83B7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8258E9D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099E158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7F2A8FF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（一）基本每股收益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20D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D73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0.0100</w:t>
            </w:r>
          </w:p>
        </w:tc>
      </w:tr>
      <w:tr w:rsidR="00523A5D" w14:paraId="18E28C1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51CF5A3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（二）稀释每股收益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AC8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DC1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0.0100</w:t>
            </w:r>
          </w:p>
        </w:tc>
      </w:tr>
    </w:tbl>
    <w:p w14:paraId="1CE29E91" w14:textId="77777777" w:rsidR="00523A5D" w:rsidRDefault="00A23707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《</w:t>
      </w:r>
      <w:r>
        <w:rPr>
          <w:rFonts w:ascii="宋体" w:hAnsi="宋体" w:cs="宋体" w:hint="eastAsia"/>
          <w:b/>
          <w:bCs/>
          <w:sz w:val="24"/>
        </w:rPr>
        <w:t>2025</w:t>
      </w:r>
      <w:r>
        <w:rPr>
          <w:rFonts w:ascii="宋体" w:hAnsi="宋体" w:cs="宋体" w:hint="eastAsia"/>
          <w:b/>
          <w:bCs/>
          <w:sz w:val="24"/>
        </w:rPr>
        <w:t>年半年度报告》财务报表及相关附注</w:t>
      </w:r>
    </w:p>
    <w:p w14:paraId="4D1F8109" w14:textId="77777777" w:rsidR="00523A5D" w:rsidRDefault="00A23707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、合并利润表</w:t>
      </w:r>
    </w:p>
    <w:tbl>
      <w:tblPr>
        <w:tblW w:w="967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2400"/>
        <w:gridCol w:w="2310"/>
      </w:tblGrid>
      <w:tr w:rsidR="00523A5D" w14:paraId="18AA0BD4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B5392BD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0E9B1C8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年半年度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F7A8F57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年半年度</w:t>
            </w:r>
          </w:p>
        </w:tc>
      </w:tr>
      <w:tr w:rsidR="00523A5D" w14:paraId="708EA59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8FDC089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一、营业总收入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669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4,099,515,839.85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7D7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6,522,872,647.00</w:t>
            </w:r>
          </w:p>
        </w:tc>
      </w:tr>
      <w:tr w:rsidR="00523A5D" w14:paraId="5F44D75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1F7437B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其中：营业收入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24B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4,099,515,839.85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572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6,522,872,647.00</w:t>
            </w:r>
          </w:p>
        </w:tc>
      </w:tr>
      <w:tr w:rsidR="00523A5D" w14:paraId="77429DB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09C5CDC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利息收入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22A0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A29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5564B2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D11EBB1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已赚保费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1C0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6B0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629B0A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2661C5D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手续费及佣金收入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3A2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D7B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AA6D38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EB7C4B3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二、营业总成本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851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4,161,138,595.82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DF9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6,526,556,917.66</w:t>
            </w:r>
          </w:p>
        </w:tc>
      </w:tr>
      <w:tr w:rsidR="00523A5D" w14:paraId="4CF0250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EC5AC00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其中：营业成本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E43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3,750,422,883.29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C9F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6,117,898,603.32</w:t>
            </w:r>
          </w:p>
        </w:tc>
      </w:tr>
      <w:tr w:rsidR="00523A5D" w14:paraId="608E28B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4769A8F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利息支出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DBE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0D1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0CEE74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D6D7EDB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手续费及佣金支出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A90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4C3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767248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1516669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退保金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9D3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543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ED7861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A4E59E3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赔付支出净额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5C5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546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80B635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E2742BB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提取保险责任准备金净额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0C0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8D80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EF8F19D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08F56B3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保单红利支出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8F4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4D8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1E1FB4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0B00BF5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分保费用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71A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013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DC65C1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162F941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税金及附加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91E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41,181,403.05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A9B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40,234,045.22</w:t>
            </w:r>
          </w:p>
        </w:tc>
      </w:tr>
      <w:tr w:rsidR="00523A5D" w14:paraId="6ABFF48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950D17F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8CB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54,598,732.88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ADA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52,789,991.86</w:t>
            </w:r>
          </w:p>
        </w:tc>
      </w:tr>
      <w:tr w:rsidR="00523A5D" w14:paraId="28D5448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FF9185A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6C4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157,722,589.96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402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156,860,189.02</w:t>
            </w:r>
          </w:p>
        </w:tc>
      </w:tr>
      <w:tr w:rsidR="00523A5D" w14:paraId="0038F11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787F0E6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研发费用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327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64,132,053.44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5BA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56,859,805.33</w:t>
            </w:r>
          </w:p>
        </w:tc>
      </w:tr>
      <w:tr w:rsidR="00523A5D" w14:paraId="702724B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171395B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8B2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93,080,933.20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7F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101,914,282.91</w:t>
            </w:r>
          </w:p>
        </w:tc>
      </w:tr>
      <w:tr w:rsidR="00523A5D" w14:paraId="0AB163EA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BEE0759" w14:textId="77777777" w:rsidR="00523A5D" w:rsidRDefault="00A23707" w:rsidP="00A23707">
            <w:pPr>
              <w:widowControl/>
              <w:ind w:firstLineChars="500" w:firstLine="9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其中：利息费用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540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97,500,107.36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7C6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88,505,950.88</w:t>
            </w:r>
          </w:p>
        </w:tc>
      </w:tr>
      <w:tr w:rsidR="00523A5D" w14:paraId="2897964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0B7EEE" w14:textId="77777777" w:rsidR="00523A5D" w:rsidRDefault="00A23707" w:rsidP="00A23707">
            <w:pPr>
              <w:widowControl/>
              <w:ind w:firstLineChars="800" w:firstLine="14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利息收入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836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11,881,046.74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718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8,464,181.30</w:t>
            </w:r>
          </w:p>
        </w:tc>
      </w:tr>
      <w:tr w:rsidR="00523A5D" w14:paraId="39046C5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560A802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加：其他收益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22F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26,752,113.90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B07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41,764,407.62</w:t>
            </w:r>
          </w:p>
        </w:tc>
      </w:tr>
      <w:tr w:rsidR="00523A5D" w14:paraId="3180DD1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926C361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投资收益（损失以“—”号填列）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D43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33,119,699.71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C54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23,457,818.12</w:t>
            </w:r>
          </w:p>
        </w:tc>
      </w:tr>
      <w:tr w:rsidR="00523A5D" w14:paraId="05A91C9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7C1B2D8" w14:textId="77777777" w:rsidR="00523A5D" w:rsidRDefault="00A23707" w:rsidP="00A23707">
            <w:pPr>
              <w:widowControl/>
              <w:ind w:firstLineChars="500" w:firstLine="9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其中：对联营企业和合营企业的投资收益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23F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5,650,906.95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241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05D6D06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629841" w14:textId="77777777" w:rsidR="00523A5D" w:rsidRDefault="00A23707" w:rsidP="00A23707">
            <w:pPr>
              <w:widowControl/>
              <w:ind w:firstLineChars="800" w:firstLine="14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余成本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计量的金融资产终止确认收益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53E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C84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3D9AB8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00C0007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汇兑收益（损失以“—”号填列）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16E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A6D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49B3E9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93E7346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净敞口套期收益（损失以“—”号填列）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306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C96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AADB29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99DA08F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公允价值变动收益（损失以“—”号填列）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672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674,726.34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B0E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3,293,560.92</w:t>
            </w:r>
          </w:p>
        </w:tc>
      </w:tr>
      <w:tr w:rsidR="00523A5D" w14:paraId="0CE9BBB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A36F715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信用减值损失（损失以“—”号填列）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C30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-12,171,480.20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D63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3,057,845.75</w:t>
            </w:r>
          </w:p>
        </w:tc>
      </w:tr>
      <w:tr w:rsidR="00523A5D" w14:paraId="71A8B6D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E84BEEB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资产减值损失（损失以“—”号填列）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34E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3,194,680.43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241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-2,318,531.43</w:t>
            </w:r>
          </w:p>
        </w:tc>
      </w:tr>
      <w:tr w:rsidR="00523A5D" w14:paraId="204FE18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544550F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资产处置收益（损失以“—”号填列）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D72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49,851,783.39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B3D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2,283,404.49</w:t>
            </w:r>
          </w:p>
        </w:tc>
      </w:tr>
      <w:tr w:rsidR="00523A5D" w14:paraId="37C2C11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E175B06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三、营业利润（亏损以“—”号填列）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E89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39,798,767.60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071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67,854,234.81</w:t>
            </w:r>
          </w:p>
        </w:tc>
      </w:tr>
      <w:tr w:rsidR="00523A5D" w14:paraId="57B89F2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0751C3F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加：营业外收入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928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997,577.95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4C4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1,849,627.52</w:t>
            </w:r>
          </w:p>
        </w:tc>
      </w:tr>
      <w:tr w:rsidR="00523A5D" w14:paraId="21E98ED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EBD0150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减：营业外支出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C4B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2,299,835.21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B09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2,942,568.17</w:t>
            </w:r>
          </w:p>
        </w:tc>
      </w:tr>
      <w:tr w:rsidR="00523A5D" w14:paraId="00F248D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E79AAAB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四、利润总额（亏损总额以“—”号填列）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E98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38,496,510.34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1BB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66,761,294.16</w:t>
            </w:r>
          </w:p>
        </w:tc>
      </w:tr>
      <w:tr w:rsidR="00523A5D" w14:paraId="374B06C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E8BA0CB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减：所得税费用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D9D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7,192,512.73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BBA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11,527,174.10</w:t>
            </w:r>
          </w:p>
        </w:tc>
      </w:tr>
      <w:tr w:rsidR="00523A5D" w14:paraId="5823190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8322536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五、净利润（净亏损以“—”号填列）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7DB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31,303,997.61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867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55,234,120.06</w:t>
            </w:r>
          </w:p>
        </w:tc>
      </w:tr>
      <w:tr w:rsidR="00523A5D" w14:paraId="229EFCCA" w14:textId="77777777" w:rsidTr="00A23707">
        <w:trPr>
          <w:trHeight w:val="3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D8873A1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（一）按经营持续性分类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50C786D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6AECF05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13E6F8B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989748F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持续经营净利润（净亏损以“—”号填列）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117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31,303,997.61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CA0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55,234,120.06</w:t>
            </w:r>
          </w:p>
        </w:tc>
      </w:tr>
      <w:tr w:rsidR="00523A5D" w14:paraId="5B95DF8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5DD66A5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终止经营净利润（净亏损以“—”号填列）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B6C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901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05F638DF" w14:textId="77777777" w:rsidTr="00A23707">
        <w:trPr>
          <w:trHeight w:val="3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7BB1F22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（二）按所有权归属分类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0ECF039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D1DF38D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0A7C41D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E23E2AF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归属于母公司股东的净利润（净亏损以“—”号填列）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488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25,097,771.29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84F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44,804,621.17</w:t>
            </w:r>
          </w:p>
        </w:tc>
      </w:tr>
      <w:tr w:rsidR="00523A5D" w14:paraId="79032247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C36F4D1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少数股东损益（净亏损以“—”号填列）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CB5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6,206,226.32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D8E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10,429,498.89</w:t>
            </w:r>
          </w:p>
        </w:tc>
      </w:tr>
      <w:tr w:rsidR="00523A5D" w14:paraId="2CA85A3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559CACB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六、其他综合收益的税后净额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9AA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-73,377,933.44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911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-66,991,784.24</w:t>
            </w:r>
          </w:p>
        </w:tc>
      </w:tr>
      <w:tr w:rsidR="00523A5D" w14:paraId="1040015A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6AB6E9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归属母公司所有者的其他综合收益的税后净额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8FA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-73,377,933.44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69D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-66,991,784.24</w:t>
            </w:r>
          </w:p>
        </w:tc>
      </w:tr>
      <w:tr w:rsidR="00523A5D" w14:paraId="7DDDC7C1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B4AED02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（一）不能重分类进损益的其他综合收益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648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28,039,515.77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A52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925,104.88</w:t>
            </w:r>
          </w:p>
        </w:tc>
      </w:tr>
      <w:tr w:rsidR="00523A5D" w14:paraId="1136316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0A76D7C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重新计量设定受益计划变动额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C6A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2E7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009BF7B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72E6D25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权益法下不能转损益的其他综合收益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22C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1,324,574.28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5AE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E48C90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6E62CC7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其他权益工具投资公允价值变动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839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26,714,941.49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150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925,104.88</w:t>
            </w:r>
          </w:p>
        </w:tc>
      </w:tr>
      <w:tr w:rsidR="00523A5D" w14:paraId="1645103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C51BAB7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企业自身信用风险公允价值变动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3F2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40F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CB7165D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A142DC7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83E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78A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5365F93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9DFD4FA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（二）将重分类进损益的其他综合收益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A0A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-101,417,449.21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192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-67,916,889.12</w:t>
            </w:r>
          </w:p>
        </w:tc>
      </w:tr>
      <w:tr w:rsidR="00523A5D" w14:paraId="44B42281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6C7ACC8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权益法下可转损益的其他综合收益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EA7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DBBC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24EE279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D4F6220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其他债权投资公允价值变动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05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A16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C3BA424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8193F7C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金融资产重分类计入其他综合收益的金额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6DA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79D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E0DD7A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A17AC65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其他债权投资信用减值准备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356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CCC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294F1E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04F0CDE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现金流量套期储备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FD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465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69BAA0F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1740F0E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外币财务报表折算差额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A54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-101,417,449.21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E82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-67,916,889.12</w:t>
            </w:r>
          </w:p>
        </w:tc>
      </w:tr>
      <w:tr w:rsidR="00523A5D" w14:paraId="5C5C9F3B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8F06B65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BE4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910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52C1E3C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89D90D1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归属于少数股东的其他综合收益的税后净额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EB1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FBD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562880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A0F372D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七、综合收益总额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729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-42,073,935.83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9F4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-11,757,664.18</w:t>
            </w:r>
          </w:p>
        </w:tc>
      </w:tr>
      <w:tr w:rsidR="00523A5D" w14:paraId="0CBBB0FE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E95A895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归属于母公司所有者的综合收益总额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F48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-48,280,162.15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69E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-22,187,163.07</w:t>
            </w:r>
          </w:p>
        </w:tc>
      </w:tr>
      <w:tr w:rsidR="00523A5D" w14:paraId="0D748915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DCAF2CF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归属于少数股东的综合收益总额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16E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6,206,226.32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318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10,429,498.89</w:t>
            </w:r>
          </w:p>
        </w:tc>
      </w:tr>
      <w:tr w:rsidR="00523A5D" w14:paraId="667E54EC" w14:textId="77777777" w:rsidTr="00A23707">
        <w:trPr>
          <w:trHeight w:val="3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70248D8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八、每股收益：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9603661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2D863C3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0076FB00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85BA1D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（一）基本每股收益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20A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14C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0.0300</w:t>
            </w:r>
          </w:p>
        </w:tc>
      </w:tr>
      <w:tr w:rsidR="00523A5D" w14:paraId="2F3EEF22" w14:textId="77777777" w:rsidTr="00A23707">
        <w:trPr>
          <w:trHeight w:val="27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C352E9A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（二）稀释每股收益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75F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FBA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0.0300</w:t>
            </w:r>
          </w:p>
        </w:tc>
      </w:tr>
    </w:tbl>
    <w:p w14:paraId="441ECC16" w14:textId="77777777" w:rsidR="00523A5D" w:rsidRDefault="00A23707">
      <w:pPr>
        <w:numPr>
          <w:ilvl w:val="0"/>
          <w:numId w:val="2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相关附注</w:t>
      </w:r>
    </w:p>
    <w:p w14:paraId="5A09A6D6" w14:textId="77777777" w:rsidR="00523A5D" w:rsidRDefault="00A23707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附注（</w:t>
      </w:r>
      <w:r>
        <w:rPr>
          <w:rFonts w:ascii="宋体" w:hAnsi="宋体" w:cs="宋体" w:hint="eastAsia"/>
          <w:b/>
          <w:bCs/>
          <w:sz w:val="24"/>
        </w:rPr>
        <w:t>61</w:t>
      </w:r>
      <w:r>
        <w:rPr>
          <w:rFonts w:ascii="宋体" w:hAnsi="宋体" w:cs="宋体" w:hint="eastAsia"/>
          <w:b/>
          <w:bCs/>
          <w:sz w:val="24"/>
        </w:rPr>
        <w:t>）营业收入和营业成本</w:t>
      </w:r>
    </w:p>
    <w:tbl>
      <w:tblPr>
        <w:tblW w:w="964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2055"/>
        <w:gridCol w:w="1830"/>
        <w:gridCol w:w="2430"/>
        <w:gridCol w:w="2235"/>
      </w:tblGrid>
      <w:tr w:rsidR="00523A5D" w14:paraId="7066E031" w14:textId="77777777" w:rsidTr="00A23707">
        <w:trPr>
          <w:trHeight w:val="270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81BCC0B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E00F466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本期发生额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C83E102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上期发生额</w:t>
            </w:r>
          </w:p>
        </w:tc>
      </w:tr>
      <w:tr w:rsidR="00523A5D" w14:paraId="1D90A41E" w14:textId="77777777" w:rsidTr="00A23707">
        <w:trPr>
          <w:trHeight w:val="270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A6232A6" w14:textId="77777777" w:rsidR="00523A5D" w:rsidRDefault="00523A5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62789E0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56AF6FA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成本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69ABD21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收入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C46F90A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成本</w:t>
            </w:r>
          </w:p>
        </w:tc>
      </w:tr>
      <w:tr w:rsidR="00523A5D" w14:paraId="1CE3C593" w14:textId="77777777" w:rsidTr="00A23707">
        <w:trPr>
          <w:trHeight w:val="27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461EE3F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主营业务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644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4,046,806,892.69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501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3,733,282,792.57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CC5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6,468,606,545.71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3A5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6,103,676,815.26</w:t>
            </w:r>
          </w:p>
        </w:tc>
      </w:tr>
      <w:tr w:rsidR="00523A5D" w14:paraId="6C04D7FB" w14:textId="77777777" w:rsidTr="00A23707">
        <w:trPr>
          <w:trHeight w:val="27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F962B60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其他业务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240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52,708,947.16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DE9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17,140,090.72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FEA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54,266,101.29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CE8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14,221,788.06</w:t>
            </w:r>
          </w:p>
        </w:tc>
      </w:tr>
      <w:tr w:rsidR="00523A5D" w14:paraId="15B62893" w14:textId="77777777" w:rsidTr="00A23707">
        <w:trPr>
          <w:trHeight w:val="27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41CE0C6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402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4,099,515,839.85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8E0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3,750,422,883.29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2F9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6,522,872,647.00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522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6,117,898,603.32</w:t>
            </w:r>
          </w:p>
        </w:tc>
      </w:tr>
    </w:tbl>
    <w:p w14:paraId="69FF2D9F" w14:textId="77777777" w:rsidR="00523A5D" w:rsidRDefault="00A23707">
      <w:pPr>
        <w:spacing w:before="100" w:after="100" w:line="240" w:lineRule="exact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营业收入、营业成本的分解信息：</w:t>
      </w:r>
    </w:p>
    <w:p w14:paraId="32F00B0F" w14:textId="77777777" w:rsidR="00523A5D" w:rsidRDefault="00A23707">
      <w:pPr>
        <w:spacing w:before="120" w:after="120" w:line="240" w:lineRule="exact"/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单位：元</w:t>
      </w:r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523A5D" w14:paraId="0CA8C9E6" w14:textId="77777777" w:rsidTr="00A23707">
        <w:trPr>
          <w:trHeight w:val="240"/>
          <w:jc w:val="center"/>
        </w:trPr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B36F423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合同分类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52A3374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9760E86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08CEC" w14:textId="77777777" w:rsidR="00523A5D" w:rsidRDefault="00A23707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本期发生额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3923C03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合计</w:t>
            </w:r>
          </w:p>
        </w:tc>
      </w:tr>
      <w:tr w:rsidR="00523A5D" w14:paraId="6DEB243A" w14:textId="77777777" w:rsidTr="00A23707">
        <w:trPr>
          <w:trHeight w:val="240"/>
          <w:jc w:val="center"/>
        </w:trPr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C7ABF07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B74BEC8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DB81EC1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78EDC45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7018768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CC65EF4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D49352A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1E09EE5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2C0762B" w14:textId="77777777" w:rsidR="00523A5D" w:rsidRDefault="00A23707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</w:tr>
      <w:tr w:rsidR="00523A5D" w14:paraId="1070528F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69FA7F9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业务类型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4E59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D45A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C56F8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86D2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668A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13698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86C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6B7C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42BD7BDC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D5F6D68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DB592C3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3910FE0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2D07F9C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14AB6AF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CB166A6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6597E21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F905A15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B931745" w14:textId="77777777" w:rsidR="00523A5D" w:rsidRDefault="00523A5D"/>
        </w:tc>
      </w:tr>
      <w:tr w:rsidR="00523A5D" w14:paraId="7CC0F35F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BC283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纱线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6ECD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18797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534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F4E5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11CA6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3,261,174,771.15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5CE1C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3,063,523,599.05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72944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3,261,174,771.15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A4DF8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3,063,523,599.05</w:t>
            </w:r>
          </w:p>
        </w:tc>
      </w:tr>
      <w:tr w:rsidR="00523A5D" w14:paraId="0B114D2C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2B5A8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棉业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D82B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39C2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737A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591B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B870F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647,855,003.92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FF888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565,139,777.74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2A840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647,855,003.92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1808C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565,139,777.74</w:t>
            </w:r>
          </w:p>
        </w:tc>
      </w:tr>
      <w:tr w:rsidR="00523A5D" w14:paraId="226DF6F6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98045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袜业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41AF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A30E8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D18D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31E9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6C172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113,719,039.78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C4CE5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84,920,794.76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9E4CD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113,719,039.78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E70D6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84,920,794.76</w:t>
            </w:r>
          </w:p>
        </w:tc>
      </w:tr>
      <w:tr w:rsidR="00523A5D" w14:paraId="2F70484D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A24E3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算力及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AI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C877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7B76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099E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BE99D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5C85A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24,058,077.84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C8BC4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19,698,621.02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DE731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24,058,077.84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E5311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19,698,621.02</w:t>
            </w:r>
          </w:p>
        </w:tc>
      </w:tr>
      <w:tr w:rsidR="00523A5D" w14:paraId="796E44B9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38E77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18B1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38E7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55B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6F4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1092A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52,708,947.16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A0F29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17,140,090.72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B01F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52,708,947.16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763CA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17,140,090.72</w:t>
            </w:r>
          </w:p>
        </w:tc>
      </w:tr>
      <w:tr w:rsidR="00523A5D" w14:paraId="52FCB60F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8CA7B2E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按经营地区分类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4B5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737DC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2B90C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E0FA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4136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801D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B6CA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F9C6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3B0D0109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CECAB1C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　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DA8664E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4104A1C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B2A32C5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396D0D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8FD6833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45C03F8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DB54AF4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CE932A6" w14:textId="77777777" w:rsidR="00523A5D" w:rsidRDefault="00523A5D"/>
        </w:tc>
      </w:tr>
      <w:tr w:rsidR="00523A5D" w14:paraId="6EA31C41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607C8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境外销售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8F2A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1A8B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9E25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B99A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E6BC0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529,787,283.64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66241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434,423,327.98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20DBF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529,787,283.64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3FBB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434,423,327.98</w:t>
            </w:r>
          </w:p>
        </w:tc>
      </w:tr>
      <w:tr w:rsidR="00523A5D" w14:paraId="1985B13E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01FEA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境内销售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B2CB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6ED2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C0CDE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C40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383EC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3,569,728,556.21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8E7A5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3,315,999,555.31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E2DEF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3,569,728,556.21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29758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3,315,999,555.31</w:t>
            </w:r>
          </w:p>
        </w:tc>
      </w:tr>
      <w:tr w:rsidR="00523A5D" w14:paraId="20728E06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4394515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市场或客户类型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EE77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266D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502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8071E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7C50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6FF7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7D567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47F8E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70015038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E45DAD1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　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6623F87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30B9C02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B16EF91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8B1891C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06CC6F6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08B873E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8F42D83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9CF7A52" w14:textId="77777777" w:rsidR="00523A5D" w:rsidRDefault="00523A5D"/>
        </w:tc>
      </w:tr>
      <w:tr w:rsidR="00523A5D" w14:paraId="3FA0DABF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DA38C" w14:textId="77777777" w:rsidR="00523A5D" w:rsidRDefault="00523A5D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B4A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8FBD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95F0C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C96FD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690F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D949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B0E9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8DDF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44D08FC5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E2F45D7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合同类型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7B2F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C478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0F19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1EBE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6030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ABF7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57168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889D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1EDB8828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7AA3D60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　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51E2AE3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12D4246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5ECE157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69F4958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2E33155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3E033E9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076F479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D3DC20A" w14:textId="77777777" w:rsidR="00523A5D" w:rsidRDefault="00523A5D"/>
        </w:tc>
      </w:tr>
      <w:tr w:rsidR="00523A5D" w14:paraId="3E8F9361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47A31" w14:textId="77777777" w:rsidR="00523A5D" w:rsidRDefault="00523A5D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66D4E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1AB8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A912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BA49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22A4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5483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7682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7B27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592C75F1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1DDD9B2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按商品转让的时间分类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DD10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943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C70B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94977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156D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5586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924E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D7BA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5AFD7605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0548292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　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87257F0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92893CB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3E31EA8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AC5775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81D853E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66EB300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3A62D2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8EF4399" w14:textId="77777777" w:rsidR="00523A5D" w:rsidRDefault="00523A5D"/>
        </w:tc>
      </w:tr>
      <w:tr w:rsidR="00523A5D" w14:paraId="2092BBD8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40720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在某一时点转让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1FFC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6905D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7B10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B113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796D5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4,086,488,666.77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C2907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3,746,882,678.15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BAC48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4,086,488,666.77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34633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3,746,882,678.15</w:t>
            </w:r>
          </w:p>
        </w:tc>
      </w:tr>
      <w:tr w:rsidR="00523A5D" w14:paraId="604B5ADE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E9E66" w14:textId="77777777" w:rsidR="00523A5D" w:rsidRDefault="00A2370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在某一时段内转让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53EF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0952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BAE0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BC8B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9457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13,027,173.08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5802A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3,540,205.14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2748C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13,027,173.08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C677D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3,540,205.14</w:t>
            </w:r>
          </w:p>
        </w:tc>
      </w:tr>
      <w:tr w:rsidR="00523A5D" w14:paraId="0B8FAC72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EC6322C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按合同期限分类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AC7F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10C3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CE8C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8D14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8701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A33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6B63C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04D4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3C98472C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397DCDE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　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311E534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FA15A27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63946A7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B1C7C0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5115513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ED78CC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2347CF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739BBE1" w14:textId="77777777" w:rsidR="00523A5D" w:rsidRDefault="00523A5D"/>
        </w:tc>
      </w:tr>
      <w:tr w:rsidR="00523A5D" w14:paraId="70A943FA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ADA28" w14:textId="77777777" w:rsidR="00523A5D" w:rsidRDefault="00523A5D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DE79A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2C32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430B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B06D0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D80AE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8D657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4139C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3617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299FC96F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F4A5ED3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按销售渠道分类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B9C8D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7CAC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48C9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661DE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8DE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1218D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D2D38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B10BD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5CEA4B92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2BE4C0C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　其中：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188788C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149AB49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1852432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6352D9A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978F917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80911EB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5A33616" w14:textId="77777777" w:rsidR="00523A5D" w:rsidRDefault="00523A5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AB427E8" w14:textId="77777777" w:rsidR="00523A5D" w:rsidRDefault="00523A5D"/>
        </w:tc>
      </w:tr>
      <w:tr w:rsidR="00523A5D" w14:paraId="1D3FD105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DAC78" w14:textId="77777777" w:rsidR="00523A5D" w:rsidRDefault="00523A5D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113A4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0AC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D2F1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0FB5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567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814F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7AF85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70CF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3A5D" w14:paraId="355C0823" w14:textId="77777777" w:rsidTr="00A23707">
        <w:trPr>
          <w:trHeight w:val="240"/>
          <w:jc w:val="center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23DB569" w14:textId="77777777" w:rsidR="00523A5D" w:rsidRDefault="00A23707">
            <w:pPr>
              <w:spacing w:before="40" w:after="4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23EB1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5F236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5B23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870F2" w14:textId="77777777" w:rsidR="00523A5D" w:rsidRDefault="00523A5D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287E7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4,099,515,839.85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8F516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3,750,422,883.29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9794A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4,099,515,839.85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2E375" w14:textId="77777777" w:rsidR="00523A5D" w:rsidRDefault="00A2370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3,750,422,883.29</w:t>
            </w:r>
          </w:p>
        </w:tc>
      </w:tr>
    </w:tbl>
    <w:p w14:paraId="0465B930" w14:textId="77777777" w:rsidR="00523A5D" w:rsidRDefault="00A23707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《</w:t>
      </w:r>
      <w:r>
        <w:rPr>
          <w:rFonts w:ascii="宋体" w:hAnsi="宋体" w:cs="宋体" w:hint="eastAsia"/>
          <w:b/>
          <w:bCs/>
          <w:sz w:val="24"/>
        </w:rPr>
        <w:t>2025</w:t>
      </w:r>
      <w:r>
        <w:rPr>
          <w:rFonts w:ascii="宋体" w:hAnsi="宋体" w:cs="宋体" w:hint="eastAsia"/>
          <w:b/>
          <w:bCs/>
          <w:sz w:val="24"/>
        </w:rPr>
        <w:t>年第三季度报告》财务报表及相关附注</w:t>
      </w:r>
    </w:p>
    <w:p w14:paraId="22D81E56" w14:textId="77777777" w:rsidR="00523A5D" w:rsidRDefault="00A23707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合并年初到报告</w:t>
      </w:r>
      <w:proofErr w:type="gramStart"/>
      <w:r>
        <w:rPr>
          <w:rFonts w:ascii="宋体" w:hAnsi="宋体" w:cs="宋体" w:hint="eastAsia"/>
          <w:b/>
          <w:bCs/>
          <w:sz w:val="24"/>
        </w:rPr>
        <w:t>期末利润</w:t>
      </w:r>
      <w:proofErr w:type="gramEnd"/>
      <w:r>
        <w:rPr>
          <w:rFonts w:ascii="宋体" w:hAnsi="宋体" w:cs="宋体" w:hint="eastAsia"/>
          <w:b/>
          <w:bCs/>
          <w:sz w:val="24"/>
        </w:rPr>
        <w:t>表</w:t>
      </w:r>
    </w:p>
    <w:tbl>
      <w:tblPr>
        <w:tblW w:w="9525" w:type="dxa"/>
        <w:jc w:val="center"/>
        <w:tblInd w:w="93" w:type="dxa"/>
        <w:tblLook w:val="04A0" w:firstRow="1" w:lastRow="0" w:firstColumn="1" w:lastColumn="0" w:noHBand="0" w:noVBand="1"/>
      </w:tblPr>
      <w:tblGrid>
        <w:gridCol w:w="4980"/>
        <w:gridCol w:w="2325"/>
        <w:gridCol w:w="2220"/>
      </w:tblGrid>
      <w:tr w:rsidR="00523A5D" w14:paraId="5F20A3B8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2F57646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AA42C4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本期发生额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B1B5B41" w14:textId="77777777" w:rsidR="00523A5D" w:rsidRDefault="00A23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上期发生额</w:t>
            </w:r>
          </w:p>
        </w:tc>
      </w:tr>
      <w:tr w:rsidR="00523A5D" w14:paraId="7AC1959F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75DC525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一、营业总收入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8D8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5,764,326,171.26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664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9,327,003,257.67</w:t>
            </w:r>
          </w:p>
        </w:tc>
      </w:tr>
      <w:tr w:rsidR="00523A5D" w14:paraId="7CA73088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5004B34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其中：营业收入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D13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5,764,326,171.26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405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9,327,003,257.67</w:t>
            </w:r>
          </w:p>
        </w:tc>
      </w:tr>
      <w:tr w:rsidR="00523A5D" w14:paraId="680E34C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0E018CC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利息收入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A19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4E3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01AF3D7B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DEBEC2D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已赚保费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B5F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79D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4D5B788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4716712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手续费及佣金收入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2BA3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C41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C58DE4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1A2252F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二、营业总成本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9C3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5,858,842,144.15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AB2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9,440,210,676.82</w:t>
            </w:r>
          </w:p>
        </w:tc>
      </w:tr>
      <w:tr w:rsidR="00523A5D" w14:paraId="53CF47AE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2331589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其中：营业成本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FC6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5,263,576,508.73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4CC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8,853,193,137.53</w:t>
            </w:r>
          </w:p>
        </w:tc>
      </w:tr>
      <w:tr w:rsidR="00523A5D" w14:paraId="3A74075E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F65D10C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利息支出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B03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41F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512F5BB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C7454EB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手续费及佣金支出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7A1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B9A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B505F2C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DD8D134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退保金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105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BDE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8E6DD5E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8F78362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赔付支出净额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050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F90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10797D9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2545FF3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提取保险责任准备金净额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273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B065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22E66B8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4F7368D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保单红利支出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742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2AC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9CCF03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2E65EE1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分保费用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97D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6412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C18D1DA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57F4DDC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税金及附加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3C0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62,084,794.10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678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57,898,859.03</w:t>
            </w:r>
          </w:p>
        </w:tc>
      </w:tr>
      <w:tr w:rsidR="00523A5D" w14:paraId="44AD8AC1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3F719FC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31E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84,141,051.33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68B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76,375,802.39</w:t>
            </w:r>
          </w:p>
        </w:tc>
      </w:tr>
      <w:tr w:rsidR="00523A5D" w14:paraId="4F108069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4191F7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1B4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232,760,941.10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B86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245,157,235.73</w:t>
            </w:r>
          </w:p>
        </w:tc>
      </w:tr>
      <w:tr w:rsidR="00523A5D" w14:paraId="153C00EE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93FF1BD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研发费用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000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83,516,703.24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7AA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81,179,689.71</w:t>
            </w:r>
          </w:p>
        </w:tc>
      </w:tr>
      <w:tr w:rsidR="00523A5D" w14:paraId="1F4062F1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5263E11" w14:textId="77777777" w:rsidR="00523A5D" w:rsidRDefault="00A23707" w:rsidP="00A23707">
            <w:pPr>
              <w:widowControl/>
              <w:ind w:firstLineChars="400" w:firstLine="72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53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132,762,145.65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319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126,405,952.43</w:t>
            </w:r>
          </w:p>
        </w:tc>
      </w:tr>
      <w:tr w:rsidR="00523A5D" w14:paraId="4EBF035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DE18AA1" w14:textId="77777777" w:rsidR="00523A5D" w:rsidRDefault="00A23707" w:rsidP="00A23707">
            <w:pPr>
              <w:widowControl/>
              <w:ind w:firstLineChars="500" w:firstLine="9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其中：利息费用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A1E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125,588,837.99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A70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139,374,771.69</w:t>
            </w:r>
          </w:p>
        </w:tc>
      </w:tr>
      <w:tr w:rsidR="00523A5D" w14:paraId="49BCB6C9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DF02B91" w14:textId="77777777" w:rsidR="00523A5D" w:rsidRDefault="00A23707" w:rsidP="00A23707">
            <w:pPr>
              <w:widowControl/>
              <w:ind w:firstLineChars="800" w:firstLine="14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利息收入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458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-17,231,611.15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5E0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-22,711,887.87</w:t>
            </w:r>
          </w:p>
        </w:tc>
      </w:tr>
      <w:tr w:rsidR="00523A5D" w14:paraId="37EA191F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21F32B4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加：其他收益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9CF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44,929,466.72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960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73,532,946.70</w:t>
            </w:r>
          </w:p>
        </w:tc>
      </w:tr>
      <w:tr w:rsidR="00523A5D" w14:paraId="62B65F83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2FBAFA3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投资收益（损失以“－”号填列）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E2E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38,134,093.61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7E5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41,276,752.04</w:t>
            </w:r>
          </w:p>
        </w:tc>
      </w:tr>
      <w:tr w:rsidR="00523A5D" w14:paraId="717FFB4C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5C0B383" w14:textId="77777777" w:rsidR="00523A5D" w:rsidRDefault="00A23707" w:rsidP="00A23707">
            <w:pPr>
              <w:widowControl/>
              <w:ind w:firstLineChars="500" w:firstLine="9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其中：对联营企业和合营企业的投资收益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568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74D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F552B7F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6B034AF" w14:textId="77777777" w:rsidR="00523A5D" w:rsidRDefault="00A23707" w:rsidP="00A23707">
            <w:pPr>
              <w:widowControl/>
              <w:ind w:firstLineChars="800" w:firstLine="14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余成本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计量的金融资产终止确认收益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3B6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663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8DFBFC2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76D3A2E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汇兑收益（损失以“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322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362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6467349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6E9EC79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净敞口套期收益（损失以“－”号填列）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552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B430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691F2952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06F101C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公允价值变动收益（损失以“－”号填列）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1D9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42,245,371.83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EC0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-6,486,275.54</w:t>
            </w:r>
          </w:p>
        </w:tc>
      </w:tr>
      <w:tr w:rsidR="00523A5D" w14:paraId="643F5988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602C3A0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信用减值损失（损失以“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F00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-7,807,286.88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B56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11,957,074.21</w:t>
            </w:r>
          </w:p>
        </w:tc>
      </w:tr>
      <w:tr w:rsidR="00523A5D" w14:paraId="1DEED524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4370FF4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资产减值损失（损失以“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0DC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2,431,225.67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22F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17,294,367.68</w:t>
            </w:r>
          </w:p>
        </w:tc>
      </w:tr>
      <w:tr w:rsidR="00523A5D" w14:paraId="5F4B958B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B9AFCAD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资产处置收益（损失以“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CF3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47,879,035.33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C4D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30,146,285.24</w:t>
            </w:r>
          </w:p>
        </w:tc>
      </w:tr>
      <w:tr w:rsidR="00523A5D" w14:paraId="78808145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3D26335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三、营业利润（亏损以“－”号填列）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5A5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73,295,933.39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439B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54,513,731.18</w:t>
            </w:r>
          </w:p>
        </w:tc>
      </w:tr>
      <w:tr w:rsidR="00523A5D" w14:paraId="7DA8D8AF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2B89106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加：营业外收入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E58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1,921,854.81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6F3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6,713,179.34</w:t>
            </w:r>
          </w:p>
        </w:tc>
      </w:tr>
      <w:tr w:rsidR="00523A5D" w14:paraId="56EC07EF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CA7CB84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减：营业外支出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753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4,448,865.33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FCF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4,093,971.68</w:t>
            </w:r>
          </w:p>
        </w:tc>
      </w:tr>
      <w:tr w:rsidR="00523A5D" w14:paraId="638AC5F2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B9A9E89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四、利润总额（亏损总额以“－”号填列）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781F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70,768,922.87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6CE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57,132,938.84</w:t>
            </w:r>
          </w:p>
        </w:tc>
      </w:tr>
      <w:tr w:rsidR="00523A5D" w14:paraId="04BB26F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63C1B85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减：所得税费用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742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9,776,396.43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4C0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-3,664,942.15</w:t>
            </w:r>
          </w:p>
        </w:tc>
      </w:tr>
      <w:tr w:rsidR="00523A5D" w14:paraId="41C75174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1FBE4E6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五、净利润（净亏损以“－”号填列）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285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60,992,526.44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1381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60,797,880.99</w:t>
            </w:r>
          </w:p>
        </w:tc>
      </w:tr>
      <w:tr w:rsidR="00523A5D" w14:paraId="427C766D" w14:textId="77777777" w:rsidTr="00A23707">
        <w:trPr>
          <w:trHeight w:val="30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569F970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（一）按经营持续性分类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361B529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7B36251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1A53AB6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EE82CF9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持续经营净利润（净亏损以“－”号填列）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BCD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60,992,526.44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AB2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60,797,880.99</w:t>
            </w:r>
          </w:p>
        </w:tc>
      </w:tr>
      <w:tr w:rsidR="00523A5D" w14:paraId="1156D86C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DCC1B97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终止经营净利润（净亏损以“－”号填列）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A2A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69E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B8F014E" w14:textId="77777777" w:rsidTr="00A23707">
        <w:trPr>
          <w:trHeight w:val="30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07471F0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（二）按所有权归属分类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5E8FFCA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BB73FCF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5BF09ADE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DB4C5AC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归属于母公司股东的净利润（净亏损以“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DAF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52,319,047.46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BDC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47,776,827.98</w:t>
            </w:r>
          </w:p>
        </w:tc>
      </w:tr>
      <w:tr w:rsidR="00523A5D" w14:paraId="054326AF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404E2C6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少数股东损益（净亏损以“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”号填列）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62A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8,673,478.98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542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13,021,053.01</w:t>
            </w:r>
          </w:p>
        </w:tc>
      </w:tr>
      <w:tr w:rsidR="00523A5D" w14:paraId="4D9F1BE5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998650B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六、其他综合收益的税后净额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3BE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-75,035,048.25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42B5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-56,502,336.81</w:t>
            </w:r>
          </w:p>
        </w:tc>
      </w:tr>
      <w:tr w:rsidR="00523A5D" w14:paraId="4A01D3A4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F28E79E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归属母公司所有者的其他综合收益的税后净额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585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-75,035,048.25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47E3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-56,502,336.81</w:t>
            </w:r>
          </w:p>
        </w:tc>
      </w:tr>
      <w:tr w:rsidR="00523A5D" w14:paraId="5485C485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5A94A81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（一）不能重分类进损益的其他综合收益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5B0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14,432,200.40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AB54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-422,933.19</w:t>
            </w:r>
          </w:p>
        </w:tc>
      </w:tr>
      <w:tr w:rsidR="00523A5D" w14:paraId="2DFB80E8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A271629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重新计量设定受益计划变动额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4A5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635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531EE30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B76A2C0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权益法下不能转损益的其他综合收益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36FF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4F9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19D44597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CE859BD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其他权益工具投资公允价值变动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CD90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14,432,200.40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135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-422,933.19</w:t>
            </w:r>
          </w:p>
        </w:tc>
      </w:tr>
      <w:tr w:rsidR="00523A5D" w14:paraId="6CB8B192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AE67F94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企业自身信用风险公允价值变动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597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F161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3765C46A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348BB0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758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55CB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1D12619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0BE154A4" w14:textId="77777777" w:rsidR="00523A5D" w:rsidRDefault="00A23707" w:rsidP="00A23707">
            <w:pPr>
              <w:widowControl/>
              <w:ind w:firstLineChars="200" w:firstLine="36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（二）将重分类进损益的其他综合收益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1167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-89,467,248.65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E75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-56,079,403.62</w:t>
            </w:r>
          </w:p>
        </w:tc>
      </w:tr>
      <w:tr w:rsidR="00523A5D" w14:paraId="42E95F76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5A4C241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权益法下可转损益的其他综合收益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002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8BA8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777D2DCB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90069CB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其他债权投资公允价值变动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89D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FEB6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594759C5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A9BC709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金融资产重分类计入其他综合收益的金额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156A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1904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FE238FD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48F7944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其他债权投资信用减值准备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8C5D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4699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EF5E685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4EE5B540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现金流量套期储备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0C7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189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252820EA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63C85FC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外币财务报表折算差额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8F0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-89,467,248.65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FCBE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-56,079,403.62</w:t>
            </w:r>
          </w:p>
        </w:tc>
      </w:tr>
      <w:tr w:rsidR="00523A5D" w14:paraId="7ACC547E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6596B83" w14:textId="77777777" w:rsidR="00523A5D" w:rsidRDefault="00A23707" w:rsidP="00A23707">
            <w:pPr>
              <w:widowControl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EE5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441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0A51DCD6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CADF34A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归属于少数股东的其他综合收益的税后净额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73EE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5A07" w14:textId="77777777" w:rsidR="00523A5D" w:rsidRDefault="00523A5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23A5D" w14:paraId="42E23250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35C2036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七、综合收益总额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01A8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-14,042,521.81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2E0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4,295,544.18</w:t>
            </w:r>
          </w:p>
        </w:tc>
      </w:tr>
      <w:tr w:rsidR="00523A5D" w14:paraId="30C34D4D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52843D34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（一）归属于母公司所有者的综合收益总额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12C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-22,716,000.79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2F4C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-8,725,508.83</w:t>
            </w:r>
          </w:p>
        </w:tc>
      </w:tr>
      <w:tr w:rsidR="00523A5D" w14:paraId="79608902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4EC8D71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（二）归属于少数股东的综合收益总额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94E6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8,673,478.98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0C39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13,021,053.01</w:t>
            </w:r>
          </w:p>
        </w:tc>
      </w:tr>
      <w:tr w:rsidR="00523A5D" w14:paraId="30A981D4" w14:textId="77777777" w:rsidTr="00A23707">
        <w:trPr>
          <w:trHeight w:val="30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6770B35" w14:textId="77777777" w:rsidR="00523A5D" w:rsidRDefault="00A23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八、每股收益：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AB6C81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6F2550C3" w14:textId="77777777" w:rsidR="00523A5D" w:rsidRDefault="00523A5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3A5D" w14:paraId="5B4D0EBB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298986B1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（一）基本每股收益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E93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13F2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0.0400</w:t>
            </w:r>
          </w:p>
        </w:tc>
      </w:tr>
      <w:tr w:rsidR="00523A5D" w14:paraId="516193A4" w14:textId="77777777" w:rsidTr="00A23707">
        <w:trPr>
          <w:trHeight w:val="270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34288F73" w14:textId="77777777" w:rsidR="00523A5D" w:rsidRDefault="00A23707" w:rsidP="00A2370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（二）稀释每股收益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231D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938A" w14:textId="77777777" w:rsidR="00523A5D" w:rsidRDefault="00A2370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0.0400</w:t>
            </w:r>
          </w:p>
        </w:tc>
      </w:tr>
    </w:tbl>
    <w:p w14:paraId="1A9948C4" w14:textId="77777777" w:rsidR="00523A5D" w:rsidRDefault="00523A5D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2E26F68C" w14:textId="77777777" w:rsidR="00523A5D" w:rsidRDefault="00A23707">
      <w:pPr>
        <w:spacing w:line="360" w:lineRule="auto"/>
        <w:jc w:val="right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ascii="宋体" w:hAnsi="宋体" w:cs="宋体" w:hint="eastAsia"/>
          <w:sz w:val="24"/>
        </w:rPr>
        <w:t>华孚时尚股份有限公司董事会</w:t>
      </w:r>
    </w:p>
    <w:p w14:paraId="2F9D218B" w14:textId="77777777" w:rsidR="00523A5D" w:rsidRDefault="00A23707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二〇二六年四月二十九日</w:t>
      </w:r>
    </w:p>
    <w:sectPr w:rsidR="00523A5D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183464"/>
    <w:multiLevelType w:val="singleLevel"/>
    <w:tmpl w:val="CB1834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84C9A3"/>
    <w:multiLevelType w:val="singleLevel"/>
    <w:tmpl w:val="4584C9A3"/>
    <w:lvl w:ilvl="0">
      <w:start w:val="1"/>
      <w:numFmt w:val="decimal"/>
      <w:suff w:val="nothing"/>
      <w:lvlText w:val="%1、"/>
      <w:lvlJc w:val="left"/>
    </w:lvl>
  </w:abstractNum>
  <w:abstractNum w:abstractNumId="2">
    <w:nsid w:val="7EC311EE"/>
    <w:multiLevelType w:val="singleLevel"/>
    <w:tmpl w:val="7EC311E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D626A2"/>
    <w:rsid w:val="00000A31"/>
    <w:rsid w:val="00002F6F"/>
    <w:rsid w:val="0001275F"/>
    <w:rsid w:val="00013129"/>
    <w:rsid w:val="00021351"/>
    <w:rsid w:val="000256E5"/>
    <w:rsid w:val="0004135D"/>
    <w:rsid w:val="00052319"/>
    <w:rsid w:val="00060B43"/>
    <w:rsid w:val="000657CF"/>
    <w:rsid w:val="00070039"/>
    <w:rsid w:val="00070BEB"/>
    <w:rsid w:val="00083A1E"/>
    <w:rsid w:val="000A3A45"/>
    <w:rsid w:val="000D1EBD"/>
    <w:rsid w:val="000D22DF"/>
    <w:rsid w:val="000D2A73"/>
    <w:rsid w:val="000D64BC"/>
    <w:rsid w:val="000D7B4A"/>
    <w:rsid w:val="000D7B90"/>
    <w:rsid w:val="000E01C9"/>
    <w:rsid w:val="000E234A"/>
    <w:rsid w:val="000E43C3"/>
    <w:rsid w:val="00110CA2"/>
    <w:rsid w:val="0012338C"/>
    <w:rsid w:val="00126789"/>
    <w:rsid w:val="00137029"/>
    <w:rsid w:val="0015182F"/>
    <w:rsid w:val="001530AB"/>
    <w:rsid w:val="0015420D"/>
    <w:rsid w:val="00160828"/>
    <w:rsid w:val="001632C2"/>
    <w:rsid w:val="00165D54"/>
    <w:rsid w:val="00171561"/>
    <w:rsid w:val="001715A7"/>
    <w:rsid w:val="00180B0E"/>
    <w:rsid w:val="001834CB"/>
    <w:rsid w:val="00184703"/>
    <w:rsid w:val="00184D22"/>
    <w:rsid w:val="00185277"/>
    <w:rsid w:val="00186F56"/>
    <w:rsid w:val="00187E23"/>
    <w:rsid w:val="001A3815"/>
    <w:rsid w:val="001A66E3"/>
    <w:rsid w:val="001B3E7E"/>
    <w:rsid w:val="001C31F8"/>
    <w:rsid w:val="001C7578"/>
    <w:rsid w:val="001D0876"/>
    <w:rsid w:val="001D0B3F"/>
    <w:rsid w:val="001D4F3D"/>
    <w:rsid w:val="001F4856"/>
    <w:rsid w:val="001F5F6F"/>
    <w:rsid w:val="00200021"/>
    <w:rsid w:val="00210ADD"/>
    <w:rsid w:val="0021630B"/>
    <w:rsid w:val="00243B81"/>
    <w:rsid w:val="002459E5"/>
    <w:rsid w:val="00252B74"/>
    <w:rsid w:val="00266D36"/>
    <w:rsid w:val="00284894"/>
    <w:rsid w:val="00287EF9"/>
    <w:rsid w:val="002975E8"/>
    <w:rsid w:val="002A72AE"/>
    <w:rsid w:val="002B30D0"/>
    <w:rsid w:val="002C0F18"/>
    <w:rsid w:val="002C2EB7"/>
    <w:rsid w:val="002C72BA"/>
    <w:rsid w:val="002C757E"/>
    <w:rsid w:val="002D219D"/>
    <w:rsid w:val="002D5DC7"/>
    <w:rsid w:val="002E45F8"/>
    <w:rsid w:val="002F40BD"/>
    <w:rsid w:val="002F723E"/>
    <w:rsid w:val="00305ED9"/>
    <w:rsid w:val="00313C1F"/>
    <w:rsid w:val="00316E3A"/>
    <w:rsid w:val="003237AD"/>
    <w:rsid w:val="00331AF2"/>
    <w:rsid w:val="00335F4F"/>
    <w:rsid w:val="003450FD"/>
    <w:rsid w:val="0035055D"/>
    <w:rsid w:val="00350B56"/>
    <w:rsid w:val="00351712"/>
    <w:rsid w:val="00352723"/>
    <w:rsid w:val="003616B8"/>
    <w:rsid w:val="00372A5A"/>
    <w:rsid w:val="003754C2"/>
    <w:rsid w:val="003A59CA"/>
    <w:rsid w:val="003C4B22"/>
    <w:rsid w:val="003D4111"/>
    <w:rsid w:val="003E0AF0"/>
    <w:rsid w:val="003E3AAF"/>
    <w:rsid w:val="00402A1B"/>
    <w:rsid w:val="00411F64"/>
    <w:rsid w:val="00413E86"/>
    <w:rsid w:val="00416918"/>
    <w:rsid w:val="00424E52"/>
    <w:rsid w:val="004311AF"/>
    <w:rsid w:val="0043190C"/>
    <w:rsid w:val="00436A73"/>
    <w:rsid w:val="00440A16"/>
    <w:rsid w:val="00441B6B"/>
    <w:rsid w:val="004523F3"/>
    <w:rsid w:val="004777FD"/>
    <w:rsid w:val="004802C7"/>
    <w:rsid w:val="004803DF"/>
    <w:rsid w:val="004924BE"/>
    <w:rsid w:val="004926D8"/>
    <w:rsid w:val="0049507A"/>
    <w:rsid w:val="004A4ADE"/>
    <w:rsid w:val="004C37CA"/>
    <w:rsid w:val="004E58E3"/>
    <w:rsid w:val="004E7761"/>
    <w:rsid w:val="004F2E82"/>
    <w:rsid w:val="004F4E32"/>
    <w:rsid w:val="00501F03"/>
    <w:rsid w:val="00505F4A"/>
    <w:rsid w:val="00523A5D"/>
    <w:rsid w:val="005328F1"/>
    <w:rsid w:val="0053493B"/>
    <w:rsid w:val="005413A0"/>
    <w:rsid w:val="00546638"/>
    <w:rsid w:val="00551876"/>
    <w:rsid w:val="005537E3"/>
    <w:rsid w:val="005757EA"/>
    <w:rsid w:val="00583371"/>
    <w:rsid w:val="00590A6A"/>
    <w:rsid w:val="005945C8"/>
    <w:rsid w:val="005B0710"/>
    <w:rsid w:val="005B1AD1"/>
    <w:rsid w:val="005B1DCA"/>
    <w:rsid w:val="005B23C8"/>
    <w:rsid w:val="005B7DFA"/>
    <w:rsid w:val="005C6441"/>
    <w:rsid w:val="005C75CA"/>
    <w:rsid w:val="005D3177"/>
    <w:rsid w:val="005D40EC"/>
    <w:rsid w:val="005D52E6"/>
    <w:rsid w:val="005E5C49"/>
    <w:rsid w:val="005E7EA2"/>
    <w:rsid w:val="005F57FB"/>
    <w:rsid w:val="005F6803"/>
    <w:rsid w:val="006017EE"/>
    <w:rsid w:val="0060376C"/>
    <w:rsid w:val="006233A0"/>
    <w:rsid w:val="00627C9D"/>
    <w:rsid w:val="00630076"/>
    <w:rsid w:val="00630782"/>
    <w:rsid w:val="00631713"/>
    <w:rsid w:val="00633502"/>
    <w:rsid w:val="00635AF5"/>
    <w:rsid w:val="0063790A"/>
    <w:rsid w:val="006500B3"/>
    <w:rsid w:val="00657A24"/>
    <w:rsid w:val="00661EAC"/>
    <w:rsid w:val="00662024"/>
    <w:rsid w:val="006623F0"/>
    <w:rsid w:val="006656EE"/>
    <w:rsid w:val="00666BB4"/>
    <w:rsid w:val="006727FD"/>
    <w:rsid w:val="00677B15"/>
    <w:rsid w:val="00677C2A"/>
    <w:rsid w:val="00681C9C"/>
    <w:rsid w:val="006822AB"/>
    <w:rsid w:val="00691C84"/>
    <w:rsid w:val="006B53BC"/>
    <w:rsid w:val="006C4886"/>
    <w:rsid w:val="006C59B5"/>
    <w:rsid w:val="006D4EAB"/>
    <w:rsid w:val="006D4FF8"/>
    <w:rsid w:val="006F22DE"/>
    <w:rsid w:val="00702F2F"/>
    <w:rsid w:val="00710789"/>
    <w:rsid w:val="00720591"/>
    <w:rsid w:val="00730210"/>
    <w:rsid w:val="007307AA"/>
    <w:rsid w:val="007442EE"/>
    <w:rsid w:val="00766505"/>
    <w:rsid w:val="0077489E"/>
    <w:rsid w:val="00780D07"/>
    <w:rsid w:val="00784D37"/>
    <w:rsid w:val="00790F4F"/>
    <w:rsid w:val="00794BC0"/>
    <w:rsid w:val="007A071E"/>
    <w:rsid w:val="007A07DC"/>
    <w:rsid w:val="007A20FD"/>
    <w:rsid w:val="007B2843"/>
    <w:rsid w:val="007C65BF"/>
    <w:rsid w:val="007C6E5E"/>
    <w:rsid w:val="007D4D6E"/>
    <w:rsid w:val="007D5529"/>
    <w:rsid w:val="007E0306"/>
    <w:rsid w:val="007E3B18"/>
    <w:rsid w:val="007E4B5B"/>
    <w:rsid w:val="007F2F8E"/>
    <w:rsid w:val="007F69F6"/>
    <w:rsid w:val="00807458"/>
    <w:rsid w:val="00812DD8"/>
    <w:rsid w:val="00813681"/>
    <w:rsid w:val="0082741E"/>
    <w:rsid w:val="00832F59"/>
    <w:rsid w:val="0083454E"/>
    <w:rsid w:val="00836E12"/>
    <w:rsid w:val="00841BE8"/>
    <w:rsid w:val="00862A46"/>
    <w:rsid w:val="0086532C"/>
    <w:rsid w:val="00874E73"/>
    <w:rsid w:val="0088413B"/>
    <w:rsid w:val="008902B5"/>
    <w:rsid w:val="00896264"/>
    <w:rsid w:val="008A7663"/>
    <w:rsid w:val="008C3FCE"/>
    <w:rsid w:val="008C52B3"/>
    <w:rsid w:val="008C6660"/>
    <w:rsid w:val="008E2059"/>
    <w:rsid w:val="008E3080"/>
    <w:rsid w:val="008E730B"/>
    <w:rsid w:val="009021C8"/>
    <w:rsid w:val="009044B6"/>
    <w:rsid w:val="00911524"/>
    <w:rsid w:val="009125F3"/>
    <w:rsid w:val="009132B9"/>
    <w:rsid w:val="0091686D"/>
    <w:rsid w:val="0092188E"/>
    <w:rsid w:val="00934B40"/>
    <w:rsid w:val="00937EE2"/>
    <w:rsid w:val="009434EB"/>
    <w:rsid w:val="00954945"/>
    <w:rsid w:val="00957337"/>
    <w:rsid w:val="00966C54"/>
    <w:rsid w:val="00984674"/>
    <w:rsid w:val="0098757C"/>
    <w:rsid w:val="00987DD0"/>
    <w:rsid w:val="009C63D3"/>
    <w:rsid w:val="009D0419"/>
    <w:rsid w:val="009D1ECB"/>
    <w:rsid w:val="009E36F5"/>
    <w:rsid w:val="00A22881"/>
    <w:rsid w:val="00A23707"/>
    <w:rsid w:val="00A25F5D"/>
    <w:rsid w:val="00A3142C"/>
    <w:rsid w:val="00A36295"/>
    <w:rsid w:val="00A501A8"/>
    <w:rsid w:val="00A711C9"/>
    <w:rsid w:val="00A7198D"/>
    <w:rsid w:val="00A73252"/>
    <w:rsid w:val="00A744E1"/>
    <w:rsid w:val="00A77DB8"/>
    <w:rsid w:val="00A91652"/>
    <w:rsid w:val="00A93DB2"/>
    <w:rsid w:val="00AA2B43"/>
    <w:rsid w:val="00AB63DB"/>
    <w:rsid w:val="00AC3FD7"/>
    <w:rsid w:val="00AC591E"/>
    <w:rsid w:val="00AC65AC"/>
    <w:rsid w:val="00AD171C"/>
    <w:rsid w:val="00AD71F9"/>
    <w:rsid w:val="00AE23CC"/>
    <w:rsid w:val="00B0350E"/>
    <w:rsid w:val="00B1095D"/>
    <w:rsid w:val="00B25138"/>
    <w:rsid w:val="00B32486"/>
    <w:rsid w:val="00B36E52"/>
    <w:rsid w:val="00B40F01"/>
    <w:rsid w:val="00B56139"/>
    <w:rsid w:val="00B56959"/>
    <w:rsid w:val="00B65E90"/>
    <w:rsid w:val="00B74508"/>
    <w:rsid w:val="00B751EC"/>
    <w:rsid w:val="00B917B7"/>
    <w:rsid w:val="00BB059C"/>
    <w:rsid w:val="00BB107D"/>
    <w:rsid w:val="00BB63B8"/>
    <w:rsid w:val="00BC0D0B"/>
    <w:rsid w:val="00BC1199"/>
    <w:rsid w:val="00BD0D56"/>
    <w:rsid w:val="00BE5913"/>
    <w:rsid w:val="00BF13AE"/>
    <w:rsid w:val="00C00B1F"/>
    <w:rsid w:val="00C0416B"/>
    <w:rsid w:val="00C16858"/>
    <w:rsid w:val="00C2259A"/>
    <w:rsid w:val="00C32301"/>
    <w:rsid w:val="00C46657"/>
    <w:rsid w:val="00C47E1A"/>
    <w:rsid w:val="00C509A6"/>
    <w:rsid w:val="00C54F8C"/>
    <w:rsid w:val="00C63C1B"/>
    <w:rsid w:val="00C810B8"/>
    <w:rsid w:val="00C90F93"/>
    <w:rsid w:val="00CA08CC"/>
    <w:rsid w:val="00CA3B24"/>
    <w:rsid w:val="00CB053E"/>
    <w:rsid w:val="00CC2E7E"/>
    <w:rsid w:val="00CD5759"/>
    <w:rsid w:val="00CD7986"/>
    <w:rsid w:val="00CE6D5D"/>
    <w:rsid w:val="00CF0030"/>
    <w:rsid w:val="00CF37A4"/>
    <w:rsid w:val="00D00526"/>
    <w:rsid w:val="00D20A26"/>
    <w:rsid w:val="00D22568"/>
    <w:rsid w:val="00D25FAA"/>
    <w:rsid w:val="00D37DF5"/>
    <w:rsid w:val="00D5016C"/>
    <w:rsid w:val="00D60687"/>
    <w:rsid w:val="00D60A9F"/>
    <w:rsid w:val="00D626A2"/>
    <w:rsid w:val="00D6448A"/>
    <w:rsid w:val="00D653DB"/>
    <w:rsid w:val="00D73F1D"/>
    <w:rsid w:val="00D75F1F"/>
    <w:rsid w:val="00D76EF2"/>
    <w:rsid w:val="00D8145B"/>
    <w:rsid w:val="00D81977"/>
    <w:rsid w:val="00D82373"/>
    <w:rsid w:val="00D851B2"/>
    <w:rsid w:val="00D863A3"/>
    <w:rsid w:val="00D935B2"/>
    <w:rsid w:val="00DA360D"/>
    <w:rsid w:val="00DB1C9D"/>
    <w:rsid w:val="00DB3F61"/>
    <w:rsid w:val="00DB5FA5"/>
    <w:rsid w:val="00DB72A8"/>
    <w:rsid w:val="00DC0489"/>
    <w:rsid w:val="00DD0930"/>
    <w:rsid w:val="00DF020B"/>
    <w:rsid w:val="00E028A0"/>
    <w:rsid w:val="00E06B1E"/>
    <w:rsid w:val="00E16723"/>
    <w:rsid w:val="00E33E06"/>
    <w:rsid w:val="00E37B93"/>
    <w:rsid w:val="00E45452"/>
    <w:rsid w:val="00E5293E"/>
    <w:rsid w:val="00E63E86"/>
    <w:rsid w:val="00E73730"/>
    <w:rsid w:val="00E915FA"/>
    <w:rsid w:val="00E9358F"/>
    <w:rsid w:val="00E96A5D"/>
    <w:rsid w:val="00EA3301"/>
    <w:rsid w:val="00EB4BE2"/>
    <w:rsid w:val="00EC4B4C"/>
    <w:rsid w:val="00EF20B7"/>
    <w:rsid w:val="00EF238D"/>
    <w:rsid w:val="00F01039"/>
    <w:rsid w:val="00F0485A"/>
    <w:rsid w:val="00F060F0"/>
    <w:rsid w:val="00F153A9"/>
    <w:rsid w:val="00F1624B"/>
    <w:rsid w:val="00F220EC"/>
    <w:rsid w:val="00F24253"/>
    <w:rsid w:val="00F300C6"/>
    <w:rsid w:val="00F342A9"/>
    <w:rsid w:val="00F54AEF"/>
    <w:rsid w:val="00F758CC"/>
    <w:rsid w:val="00F75E1E"/>
    <w:rsid w:val="00F83ECE"/>
    <w:rsid w:val="00F97DB8"/>
    <w:rsid w:val="00FA31FF"/>
    <w:rsid w:val="00FA5D26"/>
    <w:rsid w:val="00FB722A"/>
    <w:rsid w:val="00FC0025"/>
    <w:rsid w:val="00FC4753"/>
    <w:rsid w:val="00FD04CE"/>
    <w:rsid w:val="082D763D"/>
    <w:rsid w:val="0FEA4B7D"/>
    <w:rsid w:val="12D76349"/>
    <w:rsid w:val="13DD45B2"/>
    <w:rsid w:val="18642BDE"/>
    <w:rsid w:val="254775A5"/>
    <w:rsid w:val="26887D7C"/>
    <w:rsid w:val="26F24024"/>
    <w:rsid w:val="28094EEC"/>
    <w:rsid w:val="2B585947"/>
    <w:rsid w:val="332D7CE1"/>
    <w:rsid w:val="42454C82"/>
    <w:rsid w:val="43521D1A"/>
    <w:rsid w:val="4D0F7FFF"/>
    <w:rsid w:val="4F692977"/>
    <w:rsid w:val="4FDE2856"/>
    <w:rsid w:val="56B440F1"/>
    <w:rsid w:val="579D4A3A"/>
    <w:rsid w:val="5C732359"/>
    <w:rsid w:val="61706E67"/>
    <w:rsid w:val="640218C8"/>
    <w:rsid w:val="66482D99"/>
    <w:rsid w:val="6A4A41F6"/>
    <w:rsid w:val="6ACE38B7"/>
    <w:rsid w:val="759C7DD3"/>
    <w:rsid w:val="76FE0EC5"/>
    <w:rsid w:val="776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AF32-3A0A-4538-8BA8-A24C1D2D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1184</Words>
  <Characters>6750</Characters>
  <Application>Microsoft Office Word</Application>
  <DocSecurity>0</DocSecurity>
  <Lines>56</Lines>
  <Paragraphs>15</Paragraphs>
  <ScaleCrop>false</ScaleCrop>
  <Company>Lenovo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46</cp:revision>
  <cp:lastPrinted>2018-04-24T08:02:00Z</cp:lastPrinted>
  <dcterms:created xsi:type="dcterms:W3CDTF">2025-04-23T10:05:00Z</dcterms:created>
  <dcterms:modified xsi:type="dcterms:W3CDTF">2026-04-28T03:50:00Z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B5934D0FB7B1494B89C81431E46DC643_13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