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C8B" w:rsidRPr="006B72A6" w:rsidRDefault="007B0AB1">
      <w:pPr>
        <w:spacing w:line="440" w:lineRule="exact"/>
        <w:jc w:val="center"/>
        <w:rPr>
          <w:rFonts w:ascii="黑体" w:eastAsia="黑体" w:hAnsi="黑体"/>
          <w:bCs/>
          <w:kern w:val="0"/>
          <w:szCs w:val="21"/>
        </w:rPr>
      </w:pPr>
      <w:r w:rsidRPr="006B72A6">
        <w:rPr>
          <w:rFonts w:ascii="黑体" w:eastAsia="黑体" w:hAnsi="黑体"/>
          <w:bCs/>
          <w:kern w:val="0"/>
          <w:szCs w:val="21"/>
        </w:rPr>
        <w:t xml:space="preserve">证券代码：002042    </w:t>
      </w:r>
      <w:r w:rsidRPr="006B72A6">
        <w:rPr>
          <w:rFonts w:ascii="黑体" w:eastAsia="黑体" w:hAnsi="黑体" w:hint="eastAsia"/>
          <w:bCs/>
          <w:kern w:val="0"/>
          <w:szCs w:val="21"/>
        </w:rPr>
        <w:t xml:space="preserve">        </w:t>
      </w:r>
      <w:r w:rsidRPr="006B72A6">
        <w:rPr>
          <w:rFonts w:ascii="黑体" w:eastAsia="黑体" w:hAnsi="黑体"/>
          <w:bCs/>
          <w:kern w:val="0"/>
          <w:szCs w:val="21"/>
        </w:rPr>
        <w:t xml:space="preserve">  证券简称：华孚时尚    </w:t>
      </w:r>
      <w:r w:rsidRPr="006B72A6">
        <w:rPr>
          <w:rFonts w:ascii="黑体" w:eastAsia="黑体" w:hAnsi="黑体" w:hint="eastAsia"/>
          <w:bCs/>
          <w:kern w:val="0"/>
          <w:szCs w:val="21"/>
        </w:rPr>
        <w:t xml:space="preserve">    </w:t>
      </w:r>
      <w:r w:rsidRPr="006B72A6">
        <w:rPr>
          <w:rFonts w:ascii="黑体" w:eastAsia="黑体" w:hAnsi="黑体"/>
          <w:bCs/>
          <w:kern w:val="0"/>
          <w:szCs w:val="21"/>
        </w:rPr>
        <w:t xml:space="preserve">   </w:t>
      </w:r>
      <w:r w:rsidRPr="006B72A6">
        <w:rPr>
          <w:rFonts w:ascii="黑体" w:eastAsia="黑体" w:hAnsi="黑体" w:hint="eastAsia"/>
          <w:bCs/>
          <w:kern w:val="0"/>
          <w:szCs w:val="21"/>
        </w:rPr>
        <w:t xml:space="preserve">   </w:t>
      </w:r>
      <w:r w:rsidRPr="006B72A6">
        <w:rPr>
          <w:rFonts w:ascii="黑体" w:eastAsia="黑体" w:hAnsi="黑体"/>
          <w:bCs/>
          <w:kern w:val="0"/>
          <w:szCs w:val="21"/>
        </w:rPr>
        <w:t>公告编号：20</w:t>
      </w:r>
      <w:r w:rsidRPr="006B72A6">
        <w:rPr>
          <w:rFonts w:ascii="黑体" w:eastAsia="黑体" w:hAnsi="黑体" w:hint="eastAsia"/>
          <w:bCs/>
          <w:kern w:val="0"/>
          <w:szCs w:val="21"/>
        </w:rPr>
        <w:t>23-05</w:t>
      </w:r>
    </w:p>
    <w:p w:rsidR="005E2C8B" w:rsidRPr="006B72A6" w:rsidRDefault="005E2C8B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4"/>
          <w:szCs w:val="36"/>
        </w:rPr>
      </w:pPr>
    </w:p>
    <w:p w:rsidR="005E2C8B" w:rsidRPr="006B72A6" w:rsidRDefault="007B0AB1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b/>
          <w:kern w:val="0"/>
          <w:sz w:val="36"/>
          <w:szCs w:val="36"/>
        </w:rPr>
      </w:pPr>
      <w:r w:rsidRPr="006B72A6">
        <w:rPr>
          <w:rFonts w:asciiTheme="minorEastAsia" w:eastAsiaTheme="minorEastAsia" w:hAnsiTheme="minorEastAsia"/>
          <w:b/>
          <w:kern w:val="0"/>
          <w:sz w:val="36"/>
          <w:szCs w:val="36"/>
        </w:rPr>
        <w:t>华孚时尚股份有限公司</w:t>
      </w:r>
    </w:p>
    <w:p w:rsidR="005E2C8B" w:rsidRPr="006B72A6" w:rsidRDefault="007B0AB1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b/>
          <w:kern w:val="0"/>
          <w:sz w:val="36"/>
          <w:szCs w:val="36"/>
        </w:rPr>
      </w:pPr>
      <w:r w:rsidRPr="006B72A6">
        <w:rPr>
          <w:rFonts w:asciiTheme="minorEastAsia" w:eastAsiaTheme="minorEastAsia" w:hAnsiTheme="minorEastAsia"/>
          <w:b/>
          <w:kern w:val="0"/>
          <w:sz w:val="36"/>
          <w:szCs w:val="36"/>
        </w:rPr>
        <w:t>第</w:t>
      </w:r>
      <w:r w:rsidRPr="006B72A6">
        <w:rPr>
          <w:rFonts w:asciiTheme="minorEastAsia" w:eastAsiaTheme="minorEastAsia" w:hAnsiTheme="minorEastAsia" w:hint="eastAsia"/>
          <w:b/>
          <w:kern w:val="0"/>
          <w:sz w:val="36"/>
          <w:szCs w:val="36"/>
        </w:rPr>
        <w:t>八</w:t>
      </w:r>
      <w:r w:rsidRPr="006B72A6">
        <w:rPr>
          <w:rFonts w:asciiTheme="minorEastAsia" w:eastAsiaTheme="minorEastAsia" w:hAnsiTheme="minorEastAsia"/>
          <w:b/>
          <w:kern w:val="0"/>
          <w:sz w:val="36"/>
          <w:szCs w:val="36"/>
        </w:rPr>
        <w:t>届</w:t>
      </w:r>
      <w:r w:rsidRPr="006B72A6">
        <w:rPr>
          <w:rFonts w:asciiTheme="minorEastAsia" w:eastAsiaTheme="minorEastAsia" w:hAnsiTheme="minorEastAsia" w:hint="eastAsia"/>
          <w:b/>
          <w:kern w:val="0"/>
          <w:sz w:val="36"/>
          <w:szCs w:val="36"/>
        </w:rPr>
        <w:t>董</w:t>
      </w:r>
      <w:r w:rsidRPr="006B72A6">
        <w:rPr>
          <w:rFonts w:asciiTheme="minorEastAsia" w:eastAsiaTheme="minorEastAsia" w:hAnsiTheme="minorEastAsia"/>
          <w:b/>
          <w:kern w:val="0"/>
          <w:sz w:val="36"/>
          <w:szCs w:val="36"/>
        </w:rPr>
        <w:t>事会</w:t>
      </w:r>
      <w:r w:rsidRPr="006B72A6">
        <w:rPr>
          <w:rFonts w:asciiTheme="minorEastAsia" w:eastAsiaTheme="minorEastAsia" w:hAnsiTheme="minorEastAsia" w:hint="eastAsia"/>
          <w:b/>
          <w:kern w:val="0"/>
          <w:sz w:val="36"/>
          <w:szCs w:val="36"/>
        </w:rPr>
        <w:t>2023年第一次临时</w:t>
      </w:r>
      <w:r w:rsidRPr="006B72A6">
        <w:rPr>
          <w:rFonts w:asciiTheme="minorEastAsia" w:eastAsiaTheme="minorEastAsia" w:hAnsiTheme="minorEastAsia"/>
          <w:b/>
          <w:kern w:val="0"/>
          <w:sz w:val="36"/>
          <w:szCs w:val="36"/>
        </w:rPr>
        <w:t>会议决议公告</w:t>
      </w:r>
    </w:p>
    <w:p w:rsidR="005E2C8B" w:rsidRPr="006B72A6" w:rsidRDefault="005E2C8B">
      <w:pPr>
        <w:autoSpaceDE w:val="0"/>
        <w:autoSpaceDN w:val="0"/>
        <w:adjustRightInd w:val="0"/>
        <w:ind w:firstLineChars="200" w:firstLine="480"/>
        <w:jc w:val="left"/>
        <w:rPr>
          <w:rFonts w:ascii="Times New Roman" w:eastAsia="楷体_GB2312" w:hAnsi="Times New Roman"/>
          <w:kern w:val="0"/>
          <w:sz w:val="24"/>
          <w:szCs w:val="24"/>
        </w:rPr>
      </w:pPr>
    </w:p>
    <w:p w:rsidR="005E2C8B" w:rsidRPr="006B72A6" w:rsidRDefault="007B0AB1">
      <w:pPr>
        <w:autoSpaceDE w:val="0"/>
        <w:autoSpaceDN w:val="0"/>
        <w:adjustRightInd w:val="0"/>
        <w:ind w:firstLineChars="200" w:firstLine="480"/>
        <w:jc w:val="left"/>
        <w:rPr>
          <w:rFonts w:ascii="Times New Roman" w:eastAsia="楷体_GB2312" w:hAnsi="Times New Roman"/>
          <w:kern w:val="0"/>
          <w:sz w:val="24"/>
          <w:szCs w:val="24"/>
        </w:rPr>
      </w:pPr>
      <w:r w:rsidRPr="006B72A6">
        <w:rPr>
          <w:rFonts w:ascii="Times New Roman" w:eastAsia="楷体_GB2312" w:hAnsi="Times New Roman"/>
          <w:kern w:val="0"/>
          <w:sz w:val="24"/>
          <w:szCs w:val="24"/>
        </w:rPr>
        <w:t>本公司及</w:t>
      </w:r>
      <w:r w:rsidRPr="006B72A6">
        <w:rPr>
          <w:rFonts w:ascii="Times New Roman" w:eastAsia="楷体_GB2312" w:hAnsi="Times New Roman" w:hint="eastAsia"/>
          <w:kern w:val="0"/>
          <w:sz w:val="24"/>
          <w:szCs w:val="24"/>
        </w:rPr>
        <w:t>董</w:t>
      </w:r>
      <w:r w:rsidRPr="006B72A6">
        <w:rPr>
          <w:rFonts w:ascii="Times New Roman" w:eastAsia="楷体_GB2312" w:hAnsi="Times New Roman"/>
          <w:kern w:val="0"/>
          <w:sz w:val="24"/>
          <w:szCs w:val="24"/>
        </w:rPr>
        <w:t>事会全体成员保证信息披露的内容真实、准确、完整，没有虚假记载、误导性陈述或重大遗漏。</w:t>
      </w:r>
    </w:p>
    <w:p w:rsidR="005E2C8B" w:rsidRPr="006B72A6" w:rsidRDefault="005E2C8B">
      <w:pPr>
        <w:spacing w:line="280" w:lineRule="exact"/>
        <w:ind w:firstLineChars="196" w:firstLine="39"/>
        <w:rPr>
          <w:rFonts w:asciiTheme="minorEastAsia" w:eastAsiaTheme="minorEastAsia" w:hAnsiTheme="minorEastAsia"/>
          <w:kern w:val="0"/>
          <w:sz w:val="2"/>
          <w:szCs w:val="24"/>
        </w:rPr>
      </w:pPr>
    </w:p>
    <w:p w:rsidR="005E2C8B" w:rsidRPr="006B72A6" w:rsidRDefault="007B0AB1">
      <w:pPr>
        <w:spacing w:line="48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6B72A6">
        <w:rPr>
          <w:rFonts w:asciiTheme="minorEastAsia" w:eastAsiaTheme="minorEastAsia" w:hAnsiTheme="minorEastAsia" w:hint="eastAsia"/>
          <w:kern w:val="0"/>
          <w:sz w:val="24"/>
          <w:szCs w:val="24"/>
        </w:rPr>
        <w:t>华孚时尚股份有限公司（以下简称“公司”）董事会于2023年3月15日以传真、电子邮件及书面送达等方式发出了召开第八届董事会2023年第一次临时会议的通知，于2023年3月17日上午10时30分</w:t>
      </w:r>
      <w:r w:rsidRPr="006B72A6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以现场结合通讯的方式</w:t>
      </w:r>
      <w:r w:rsidRPr="006B72A6">
        <w:rPr>
          <w:rFonts w:asciiTheme="minorEastAsia" w:eastAsiaTheme="minorEastAsia" w:hAnsiTheme="minorEastAsia" w:hint="eastAsia"/>
          <w:kern w:val="0"/>
          <w:sz w:val="24"/>
          <w:szCs w:val="24"/>
        </w:rPr>
        <w:t>召开。会议应出席董事9名，实际出席董事9名，会议由公司董事长孙伟挺先生主持。公司全体监事、高级管理人员列席了会议，会议符合《中华人民共和国公司法》、《公司章程》的规定。本次会议审议通过以下议案:</w:t>
      </w:r>
    </w:p>
    <w:p w:rsidR="005E2C8B" w:rsidRPr="006B72A6" w:rsidRDefault="007B0AB1">
      <w:pPr>
        <w:spacing w:line="48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6B72A6">
        <w:rPr>
          <w:rFonts w:asciiTheme="minorEastAsia" w:eastAsiaTheme="minorEastAsia" w:hAnsiTheme="minorEastAsia" w:hint="eastAsia"/>
          <w:kern w:val="0"/>
          <w:sz w:val="24"/>
          <w:szCs w:val="24"/>
        </w:rPr>
        <w:t>一</w:t>
      </w:r>
      <w:r w:rsidRPr="006B72A6">
        <w:rPr>
          <w:rFonts w:asciiTheme="minorEastAsia" w:eastAsiaTheme="minorEastAsia" w:hAnsiTheme="minorEastAsia"/>
          <w:kern w:val="0"/>
          <w:sz w:val="24"/>
          <w:szCs w:val="24"/>
        </w:rPr>
        <w:t>、</w:t>
      </w:r>
      <w:r w:rsidRPr="006B72A6">
        <w:rPr>
          <w:rFonts w:asciiTheme="minorEastAsia" w:eastAsiaTheme="minorEastAsia" w:hAnsiTheme="minorEastAsia" w:hint="eastAsia"/>
          <w:kern w:val="0"/>
          <w:sz w:val="24"/>
          <w:szCs w:val="24"/>
        </w:rPr>
        <w:t>以9票赞成、0票反对、0票弃权的表决结果审议通过《关于2023年回购公司股份方案的议案》。</w:t>
      </w:r>
    </w:p>
    <w:p w:rsidR="005E2C8B" w:rsidRPr="006B72A6" w:rsidRDefault="006A1355">
      <w:pPr>
        <w:spacing w:line="480" w:lineRule="exact"/>
        <w:ind w:firstLineChars="196" w:firstLine="4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根据回购提议人提议，</w:t>
      </w:r>
      <w:bookmarkStart w:id="0" w:name="_GoBack"/>
      <w:bookmarkEnd w:id="0"/>
      <w:r w:rsidR="007B0AB1" w:rsidRPr="006B72A6">
        <w:rPr>
          <w:rFonts w:ascii="Times New Roman" w:hAnsi="Times New Roman"/>
          <w:sz w:val="24"/>
          <w:szCs w:val="24"/>
        </w:rPr>
        <w:t>结合公司发展战略、经营情况和财务状况，</w:t>
      </w:r>
      <w:r w:rsidR="007B0AB1" w:rsidRPr="006B72A6">
        <w:rPr>
          <w:rFonts w:ascii="Times New Roman" w:hAnsi="Times New Roman" w:hint="eastAsia"/>
          <w:sz w:val="24"/>
          <w:szCs w:val="24"/>
        </w:rPr>
        <w:t>为维护公司价值及股东权益所必需，公司拟以自有资金实施股份回购，本次回购股份后续将按有关规定进行出售。公司董事会对公司本次回购股</w:t>
      </w:r>
      <w:proofErr w:type="gramStart"/>
      <w:r w:rsidR="007B0AB1" w:rsidRPr="006B72A6">
        <w:rPr>
          <w:rFonts w:ascii="Times New Roman" w:hAnsi="Times New Roman" w:hint="eastAsia"/>
          <w:sz w:val="24"/>
          <w:szCs w:val="24"/>
        </w:rPr>
        <w:t>份涉及</w:t>
      </w:r>
      <w:proofErr w:type="gramEnd"/>
      <w:r w:rsidR="007B0AB1" w:rsidRPr="006B72A6">
        <w:rPr>
          <w:rFonts w:ascii="Times New Roman" w:hAnsi="Times New Roman" w:hint="eastAsia"/>
          <w:sz w:val="24"/>
          <w:szCs w:val="24"/>
        </w:rPr>
        <w:t>的相关要素进行审议，公司独立董事关于本次股份回购已发表了同意意见，详见公司与本公告同日刊登</w:t>
      </w:r>
      <w:r w:rsidR="007B0AB1" w:rsidRPr="006B72A6">
        <w:rPr>
          <w:rFonts w:asciiTheme="minorEastAsia" w:eastAsiaTheme="minorEastAsia" w:hAnsiTheme="minorEastAsia" w:hint="eastAsia"/>
          <w:kern w:val="0"/>
          <w:sz w:val="24"/>
          <w:szCs w:val="24"/>
        </w:rPr>
        <w:t>在《证券时报》、《中国证券报》及巨潮资讯网(</w:t>
      </w:r>
      <w:proofErr w:type="spellStart"/>
      <w:r w:rsidR="007B0AB1" w:rsidRPr="006B72A6">
        <w:rPr>
          <w:rFonts w:asciiTheme="minorEastAsia" w:eastAsiaTheme="minorEastAsia" w:hAnsiTheme="minorEastAsia" w:hint="eastAsia"/>
          <w:kern w:val="0"/>
          <w:sz w:val="24"/>
          <w:szCs w:val="24"/>
        </w:rPr>
        <w:t>www.cninfo.com.cn</w:t>
      </w:r>
      <w:proofErr w:type="spellEnd"/>
      <w:r w:rsidR="007B0AB1" w:rsidRPr="006B72A6">
        <w:rPr>
          <w:rFonts w:asciiTheme="minorEastAsia" w:eastAsiaTheme="minorEastAsia" w:hAnsiTheme="minorEastAsia" w:hint="eastAsia"/>
          <w:kern w:val="0"/>
          <w:sz w:val="24"/>
          <w:szCs w:val="24"/>
        </w:rPr>
        <w:t>)上的《关于2023年回购公司股份方案的公告》（2023-07）。</w:t>
      </w:r>
    </w:p>
    <w:p w:rsidR="005E2C8B" w:rsidRPr="006B72A6" w:rsidRDefault="007B0AB1">
      <w:pPr>
        <w:spacing w:line="48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6B72A6">
        <w:rPr>
          <w:rFonts w:asciiTheme="minorEastAsia" w:eastAsiaTheme="minorEastAsia" w:hAnsiTheme="minorEastAsia" w:hint="eastAsia"/>
          <w:kern w:val="0"/>
          <w:sz w:val="24"/>
          <w:szCs w:val="24"/>
        </w:rPr>
        <w:t>根据公司《公司章程》规定，本议案无需提交公司股东大会审议。</w:t>
      </w:r>
    </w:p>
    <w:p w:rsidR="005E2C8B" w:rsidRPr="006B72A6" w:rsidRDefault="007B0AB1">
      <w:pPr>
        <w:spacing w:line="48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6B72A6">
        <w:rPr>
          <w:rFonts w:asciiTheme="minorEastAsia" w:eastAsiaTheme="minorEastAsia" w:hAnsiTheme="minorEastAsia" w:hint="eastAsia"/>
          <w:kern w:val="0"/>
          <w:sz w:val="24"/>
          <w:szCs w:val="24"/>
        </w:rPr>
        <w:t>二、备查文件</w:t>
      </w:r>
    </w:p>
    <w:p w:rsidR="005E2C8B" w:rsidRPr="006B72A6" w:rsidRDefault="007B0AB1">
      <w:pPr>
        <w:spacing w:line="48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6B72A6">
        <w:rPr>
          <w:rFonts w:asciiTheme="minorEastAsia" w:eastAsiaTheme="minorEastAsia" w:hAnsiTheme="minorEastAsia" w:hint="eastAsia"/>
          <w:kern w:val="0"/>
          <w:sz w:val="24"/>
          <w:szCs w:val="24"/>
        </w:rPr>
        <w:t>1、公司第八届董事会2023年第一次临时会议决议；</w:t>
      </w:r>
    </w:p>
    <w:p w:rsidR="005E2C8B" w:rsidRPr="006B72A6" w:rsidRDefault="007B0AB1">
      <w:pPr>
        <w:spacing w:line="48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6B72A6">
        <w:rPr>
          <w:rFonts w:asciiTheme="minorEastAsia" w:eastAsiaTheme="minorEastAsia" w:hAnsiTheme="minorEastAsia" w:hint="eastAsia"/>
          <w:kern w:val="0"/>
          <w:sz w:val="24"/>
          <w:szCs w:val="24"/>
        </w:rPr>
        <w:t>2、独立董事关于公司第八届董事会2023年第一次临时会议相关事项的独立意见。</w:t>
      </w:r>
    </w:p>
    <w:p w:rsidR="005E2C8B" w:rsidRPr="006B72A6" w:rsidRDefault="007B0AB1">
      <w:pPr>
        <w:autoSpaceDE w:val="0"/>
        <w:autoSpaceDN w:val="0"/>
        <w:adjustRightInd w:val="0"/>
        <w:spacing w:line="480" w:lineRule="exact"/>
        <w:ind w:firstLineChars="200" w:firstLine="480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 w:rsidRPr="006B72A6">
        <w:rPr>
          <w:rFonts w:asciiTheme="minorEastAsia" w:eastAsiaTheme="minorEastAsia" w:hAnsiTheme="minorEastAsia"/>
          <w:kern w:val="0"/>
          <w:sz w:val="24"/>
          <w:szCs w:val="24"/>
        </w:rPr>
        <w:t>特此公告。</w:t>
      </w:r>
    </w:p>
    <w:p w:rsidR="005E2C8B" w:rsidRPr="006B72A6" w:rsidRDefault="007B0AB1">
      <w:pPr>
        <w:autoSpaceDE w:val="0"/>
        <w:autoSpaceDN w:val="0"/>
        <w:adjustRightInd w:val="0"/>
        <w:spacing w:line="480" w:lineRule="exact"/>
        <w:jc w:val="right"/>
        <w:rPr>
          <w:rFonts w:asciiTheme="minorEastAsia" w:eastAsiaTheme="minorEastAsia" w:hAnsiTheme="minorEastAsia"/>
          <w:kern w:val="0"/>
          <w:sz w:val="24"/>
          <w:szCs w:val="24"/>
        </w:rPr>
      </w:pPr>
      <w:r w:rsidRPr="006B72A6">
        <w:rPr>
          <w:rFonts w:asciiTheme="minorEastAsia" w:eastAsiaTheme="minorEastAsia" w:hAnsiTheme="minorEastAsia"/>
          <w:kern w:val="0"/>
          <w:sz w:val="24"/>
          <w:szCs w:val="24"/>
        </w:rPr>
        <w:t>华孚时尚股份有限公司</w:t>
      </w:r>
      <w:r w:rsidRPr="006B72A6">
        <w:rPr>
          <w:rFonts w:asciiTheme="minorEastAsia" w:eastAsiaTheme="minorEastAsia" w:hAnsiTheme="minorEastAsia" w:hint="eastAsia"/>
          <w:kern w:val="0"/>
          <w:sz w:val="24"/>
          <w:szCs w:val="24"/>
        </w:rPr>
        <w:t>董</w:t>
      </w:r>
      <w:r w:rsidRPr="006B72A6">
        <w:rPr>
          <w:rFonts w:asciiTheme="minorEastAsia" w:eastAsiaTheme="minorEastAsia" w:hAnsiTheme="minorEastAsia"/>
          <w:kern w:val="0"/>
          <w:sz w:val="24"/>
          <w:szCs w:val="24"/>
        </w:rPr>
        <w:t>事会</w:t>
      </w:r>
    </w:p>
    <w:p w:rsidR="005E2C8B" w:rsidRDefault="007B0AB1">
      <w:pPr>
        <w:autoSpaceDE w:val="0"/>
        <w:autoSpaceDN w:val="0"/>
        <w:adjustRightInd w:val="0"/>
        <w:spacing w:line="480" w:lineRule="exact"/>
        <w:jc w:val="right"/>
        <w:rPr>
          <w:rFonts w:asciiTheme="minorEastAsia" w:eastAsiaTheme="minorEastAsia" w:hAnsiTheme="minorEastAsia"/>
          <w:sz w:val="24"/>
          <w:szCs w:val="24"/>
        </w:rPr>
      </w:pPr>
      <w:r w:rsidRPr="006B72A6">
        <w:rPr>
          <w:rFonts w:asciiTheme="minorEastAsia" w:eastAsiaTheme="minorEastAsia" w:hAnsiTheme="minorEastAsia" w:hint="eastAsia"/>
          <w:kern w:val="0"/>
          <w:sz w:val="24"/>
          <w:szCs w:val="24"/>
        </w:rPr>
        <w:t>二〇二三年三月十八日</w:t>
      </w:r>
    </w:p>
    <w:sectPr w:rsidR="005E2C8B">
      <w:pgSz w:w="11906" w:h="16838"/>
      <w:pgMar w:top="1135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2A6" w:rsidRDefault="006B72A6" w:rsidP="006B72A6">
      <w:r>
        <w:separator/>
      </w:r>
    </w:p>
  </w:endnote>
  <w:endnote w:type="continuationSeparator" w:id="0">
    <w:p w:rsidR="006B72A6" w:rsidRDefault="006B72A6" w:rsidP="006B7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decorative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2A6" w:rsidRDefault="006B72A6" w:rsidP="006B72A6">
      <w:r>
        <w:separator/>
      </w:r>
    </w:p>
  </w:footnote>
  <w:footnote w:type="continuationSeparator" w:id="0">
    <w:p w:rsidR="006B72A6" w:rsidRDefault="006B72A6" w:rsidP="006B7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lODY1MzA0YjNiZDMyMmRlYTlhMDJhYzZhZDQ5ODgifQ=="/>
  </w:docVars>
  <w:rsids>
    <w:rsidRoot w:val="006E6AFD"/>
    <w:rsid w:val="00011431"/>
    <w:rsid w:val="0005344A"/>
    <w:rsid w:val="000864CE"/>
    <w:rsid w:val="000E0DC2"/>
    <w:rsid w:val="000F31DF"/>
    <w:rsid w:val="00110CA2"/>
    <w:rsid w:val="001263DD"/>
    <w:rsid w:val="001454CC"/>
    <w:rsid w:val="00160828"/>
    <w:rsid w:val="00171561"/>
    <w:rsid w:val="001834CB"/>
    <w:rsid w:val="00184D4F"/>
    <w:rsid w:val="001916B2"/>
    <w:rsid w:val="00195116"/>
    <w:rsid w:val="001E670F"/>
    <w:rsid w:val="001E7C24"/>
    <w:rsid w:val="00201033"/>
    <w:rsid w:val="0020339F"/>
    <w:rsid w:val="00287EF9"/>
    <w:rsid w:val="002A54EE"/>
    <w:rsid w:val="002D792A"/>
    <w:rsid w:val="00333043"/>
    <w:rsid w:val="00352817"/>
    <w:rsid w:val="00354540"/>
    <w:rsid w:val="003C7D52"/>
    <w:rsid w:val="003D6B08"/>
    <w:rsid w:val="003D76D1"/>
    <w:rsid w:val="003E3AAF"/>
    <w:rsid w:val="00407607"/>
    <w:rsid w:val="004311AF"/>
    <w:rsid w:val="004D6190"/>
    <w:rsid w:val="004E7761"/>
    <w:rsid w:val="004F40B5"/>
    <w:rsid w:val="004F782E"/>
    <w:rsid w:val="00551063"/>
    <w:rsid w:val="00583371"/>
    <w:rsid w:val="005A7547"/>
    <w:rsid w:val="005C6441"/>
    <w:rsid w:val="005E2C8B"/>
    <w:rsid w:val="00602F1F"/>
    <w:rsid w:val="0060371E"/>
    <w:rsid w:val="006079CD"/>
    <w:rsid w:val="006118F4"/>
    <w:rsid w:val="00617D60"/>
    <w:rsid w:val="00624B96"/>
    <w:rsid w:val="00630782"/>
    <w:rsid w:val="00657C02"/>
    <w:rsid w:val="00666BB4"/>
    <w:rsid w:val="00677B15"/>
    <w:rsid w:val="006822AB"/>
    <w:rsid w:val="00687BBD"/>
    <w:rsid w:val="006A1355"/>
    <w:rsid w:val="006A57D4"/>
    <w:rsid w:val="006B72A6"/>
    <w:rsid w:val="006D6ACA"/>
    <w:rsid w:val="006E6AFD"/>
    <w:rsid w:val="006F59DF"/>
    <w:rsid w:val="00704E4B"/>
    <w:rsid w:val="0070765B"/>
    <w:rsid w:val="00737F5E"/>
    <w:rsid w:val="007443CA"/>
    <w:rsid w:val="00790F83"/>
    <w:rsid w:val="0079769C"/>
    <w:rsid w:val="007B0AB1"/>
    <w:rsid w:val="007C5053"/>
    <w:rsid w:val="00822E8C"/>
    <w:rsid w:val="00824DED"/>
    <w:rsid w:val="00832685"/>
    <w:rsid w:val="00833F5E"/>
    <w:rsid w:val="00841BE8"/>
    <w:rsid w:val="00847235"/>
    <w:rsid w:val="00862A46"/>
    <w:rsid w:val="008A20CE"/>
    <w:rsid w:val="008C20B1"/>
    <w:rsid w:val="008C3C6D"/>
    <w:rsid w:val="008D4E62"/>
    <w:rsid w:val="00932963"/>
    <w:rsid w:val="0095138F"/>
    <w:rsid w:val="00956444"/>
    <w:rsid w:val="00974AE1"/>
    <w:rsid w:val="00984D7B"/>
    <w:rsid w:val="00985CBE"/>
    <w:rsid w:val="009960CD"/>
    <w:rsid w:val="009D0419"/>
    <w:rsid w:val="009D62D8"/>
    <w:rsid w:val="009D7EF8"/>
    <w:rsid w:val="009E3DB5"/>
    <w:rsid w:val="009F23F9"/>
    <w:rsid w:val="009F6B32"/>
    <w:rsid w:val="00A02886"/>
    <w:rsid w:val="00A22881"/>
    <w:rsid w:val="00A35185"/>
    <w:rsid w:val="00A45FE7"/>
    <w:rsid w:val="00A83FCE"/>
    <w:rsid w:val="00AC3C01"/>
    <w:rsid w:val="00AC591E"/>
    <w:rsid w:val="00AC641F"/>
    <w:rsid w:val="00AD3557"/>
    <w:rsid w:val="00AF376D"/>
    <w:rsid w:val="00B00832"/>
    <w:rsid w:val="00B1650F"/>
    <w:rsid w:val="00B315E6"/>
    <w:rsid w:val="00B34194"/>
    <w:rsid w:val="00B40D14"/>
    <w:rsid w:val="00B4132A"/>
    <w:rsid w:val="00B66744"/>
    <w:rsid w:val="00B84B11"/>
    <w:rsid w:val="00BA6BC2"/>
    <w:rsid w:val="00BA7F76"/>
    <w:rsid w:val="00BB3F3F"/>
    <w:rsid w:val="00BC23FF"/>
    <w:rsid w:val="00BF13AE"/>
    <w:rsid w:val="00C428C4"/>
    <w:rsid w:val="00C719B8"/>
    <w:rsid w:val="00C75216"/>
    <w:rsid w:val="00C80118"/>
    <w:rsid w:val="00CE7808"/>
    <w:rsid w:val="00CF0030"/>
    <w:rsid w:val="00D12795"/>
    <w:rsid w:val="00D236FD"/>
    <w:rsid w:val="00D67256"/>
    <w:rsid w:val="00D70B6D"/>
    <w:rsid w:val="00D851B2"/>
    <w:rsid w:val="00D87C0C"/>
    <w:rsid w:val="00DA360D"/>
    <w:rsid w:val="00DF0348"/>
    <w:rsid w:val="00E330A1"/>
    <w:rsid w:val="00E37C18"/>
    <w:rsid w:val="00E85137"/>
    <w:rsid w:val="00EC027C"/>
    <w:rsid w:val="00F01039"/>
    <w:rsid w:val="00F02EDD"/>
    <w:rsid w:val="00F03CDE"/>
    <w:rsid w:val="00F05FA4"/>
    <w:rsid w:val="00F139D0"/>
    <w:rsid w:val="00F46F57"/>
    <w:rsid w:val="00F54AEF"/>
    <w:rsid w:val="00F70C8D"/>
    <w:rsid w:val="00F758CC"/>
    <w:rsid w:val="00F92383"/>
    <w:rsid w:val="00F96CE1"/>
    <w:rsid w:val="00FB6F06"/>
    <w:rsid w:val="00FC798E"/>
    <w:rsid w:val="00FF2085"/>
    <w:rsid w:val="156118F0"/>
    <w:rsid w:val="52585DEA"/>
    <w:rsid w:val="5C5541F6"/>
    <w:rsid w:val="7BB5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qFormat/>
    <w:pPr>
      <w:spacing w:line="600" w:lineRule="atLeast"/>
      <w:ind w:firstLineChars="200" w:firstLine="560"/>
    </w:pPr>
    <w:rPr>
      <w:rFonts w:ascii="Times New Roman" w:hAnsi="Times New Roman"/>
      <w:sz w:val="28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8">
    <w:name w:val="Hyperlink"/>
    <w:uiPriority w:val="99"/>
    <w:unhideWhenUsed/>
    <w:qFormat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正文文本缩进 Char"/>
    <w:basedOn w:val="a0"/>
    <w:link w:val="a3"/>
    <w:semiHidden/>
    <w:qFormat/>
    <w:rPr>
      <w:rFonts w:ascii="Times New Roman" w:eastAsia="宋体" w:hAnsi="Times New Roman" w:cs="Times New Roman"/>
      <w:sz w:val="28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qFormat/>
    <w:pPr>
      <w:spacing w:line="600" w:lineRule="atLeast"/>
      <w:ind w:firstLineChars="200" w:firstLine="560"/>
    </w:pPr>
    <w:rPr>
      <w:rFonts w:ascii="Times New Roman" w:hAnsi="Times New Roman"/>
      <w:sz w:val="28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8">
    <w:name w:val="Hyperlink"/>
    <w:uiPriority w:val="99"/>
    <w:unhideWhenUsed/>
    <w:qFormat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正文文本缩进 Char"/>
    <w:basedOn w:val="a0"/>
    <w:link w:val="a3"/>
    <w:semiHidden/>
    <w:qFormat/>
    <w:rPr>
      <w:rFonts w:ascii="Times New Roman" w:eastAsia="宋体" w:hAnsi="Times New Roman" w:cs="Times New Roman"/>
      <w:sz w:val="28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05D80-32F3-4371-8FD9-870FD344C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111</Words>
  <Characters>633</Characters>
  <Application>Microsoft Office Word</Application>
  <DocSecurity>0</DocSecurity>
  <Lines>5</Lines>
  <Paragraphs>1</Paragraphs>
  <ScaleCrop>false</ScaleCrop>
  <Company>Lenovo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杨溶</dc:creator>
  <cp:lastModifiedBy>孙献</cp:lastModifiedBy>
  <cp:revision>14</cp:revision>
  <cp:lastPrinted>2018-07-04T07:08:00Z</cp:lastPrinted>
  <dcterms:created xsi:type="dcterms:W3CDTF">2022-03-19T06:48:00Z</dcterms:created>
  <dcterms:modified xsi:type="dcterms:W3CDTF">2023-03-17T08:03:00Z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B7B4CE2FE08B430492A30C82B3786585</vt:lpwstr>
  </property>
</Properties>
</file>