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D2055A" w:rsidRDefault="006E6AFD" w:rsidP="000309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D2055A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D2055A" w:rsidRPr="00D2055A">
        <w:rPr>
          <w:rFonts w:ascii="黑体" w:eastAsia="黑体" w:hAnsi="黑体"/>
          <w:bCs/>
          <w:kern w:val="0"/>
          <w:szCs w:val="21"/>
        </w:rPr>
        <w:t xml:space="preserve">　　</w:t>
      </w:r>
      <w:r w:rsidRPr="00D2055A">
        <w:rPr>
          <w:rFonts w:ascii="黑体" w:eastAsia="黑体" w:hAnsi="黑体"/>
          <w:bCs/>
          <w:kern w:val="0"/>
          <w:szCs w:val="21"/>
        </w:rPr>
        <w:t xml:space="preserve">        证券简称：华孚</w:t>
      </w:r>
      <w:r w:rsidR="00704E4B" w:rsidRPr="00D2055A">
        <w:rPr>
          <w:rFonts w:ascii="黑体" w:eastAsia="黑体" w:hAnsi="黑体"/>
          <w:bCs/>
          <w:kern w:val="0"/>
          <w:szCs w:val="21"/>
        </w:rPr>
        <w:t>时尚</w:t>
      </w:r>
      <w:r w:rsidRPr="00D2055A">
        <w:rPr>
          <w:rFonts w:ascii="黑体" w:eastAsia="黑体" w:hAnsi="黑体"/>
          <w:bCs/>
          <w:kern w:val="0"/>
          <w:szCs w:val="21"/>
        </w:rPr>
        <w:t xml:space="preserve">    </w:t>
      </w:r>
      <w:r w:rsidR="00E85137" w:rsidRPr="00D2055A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D2055A" w:rsidRPr="00D2055A">
        <w:rPr>
          <w:rFonts w:ascii="黑体" w:eastAsia="黑体" w:hAnsi="黑体" w:hint="eastAsia"/>
          <w:bCs/>
          <w:kern w:val="0"/>
          <w:szCs w:val="21"/>
        </w:rPr>
        <w:t xml:space="preserve">　　</w:t>
      </w:r>
      <w:r w:rsidR="00E85137" w:rsidRPr="00D2055A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D2055A">
        <w:rPr>
          <w:rFonts w:ascii="黑体" w:eastAsia="黑体" w:hAnsi="黑体"/>
          <w:bCs/>
          <w:kern w:val="0"/>
          <w:szCs w:val="21"/>
        </w:rPr>
        <w:t xml:space="preserve">   公告编号：</w:t>
      </w:r>
      <w:r w:rsidR="00260090" w:rsidRPr="00D2055A">
        <w:rPr>
          <w:rFonts w:ascii="黑体" w:eastAsia="黑体" w:hAnsi="黑体"/>
          <w:bCs/>
          <w:kern w:val="0"/>
          <w:szCs w:val="21"/>
        </w:rPr>
        <w:t>2</w:t>
      </w:r>
      <w:r w:rsidR="00260090" w:rsidRPr="00D2055A">
        <w:rPr>
          <w:rFonts w:ascii="黑体" w:eastAsia="黑体" w:hAnsi="黑体" w:hint="eastAsia"/>
          <w:bCs/>
          <w:kern w:val="0"/>
          <w:szCs w:val="21"/>
        </w:rPr>
        <w:t>020-</w:t>
      </w:r>
      <w:r w:rsidR="008A7A4E" w:rsidRPr="00D2055A">
        <w:rPr>
          <w:rFonts w:ascii="黑体" w:eastAsia="黑体" w:hAnsi="黑体" w:hint="eastAsia"/>
          <w:bCs/>
          <w:kern w:val="0"/>
          <w:szCs w:val="21"/>
        </w:rPr>
        <w:t>04</w:t>
      </w:r>
    </w:p>
    <w:p w:rsidR="006E6AFD" w:rsidRPr="00E85137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2C4CDB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79740D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</w:t>
      </w:r>
      <w:r w:rsidR="008A7A4E">
        <w:rPr>
          <w:rFonts w:ascii="Times New Roman" w:hAnsi="Times New Roman" w:hint="eastAsia"/>
          <w:b/>
          <w:kern w:val="0"/>
          <w:sz w:val="36"/>
          <w:szCs w:val="36"/>
        </w:rPr>
        <w:t>2020</w:t>
      </w:r>
      <w:r w:rsidR="008A7A4E">
        <w:rPr>
          <w:rFonts w:ascii="Times New Roman" w:hAnsi="Times New Roman" w:hint="eastAsia"/>
          <w:b/>
          <w:kern w:val="0"/>
          <w:sz w:val="36"/>
          <w:szCs w:val="36"/>
        </w:rPr>
        <w:t>年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8A7A4E">
        <w:rPr>
          <w:rFonts w:ascii="Times New Roman" w:hAnsi="Times New Roman" w:hint="eastAsia"/>
          <w:b/>
          <w:kern w:val="0"/>
          <w:sz w:val="36"/>
          <w:szCs w:val="36"/>
        </w:rPr>
        <w:t>一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</w:t>
      </w:r>
      <w:r w:rsidR="008A7A4E">
        <w:rPr>
          <w:rFonts w:ascii="Times New Roman" w:hAnsi="Times New Roman" w:hint="eastAsia"/>
          <w:b/>
          <w:kern w:val="0"/>
          <w:sz w:val="36"/>
          <w:szCs w:val="36"/>
        </w:rPr>
        <w:t>临时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6E6AFD" w:rsidRPr="00260090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E85137" w:rsidRDefault="00E85137" w:rsidP="00030938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985BAD" w:rsidRDefault="006E6AFD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260090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79740D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2055A">
        <w:rPr>
          <w:rFonts w:asciiTheme="minorEastAsia" w:eastAsiaTheme="minorEastAsia" w:hAnsiTheme="minorEastAsia" w:hint="eastAsia"/>
          <w:kern w:val="0"/>
          <w:sz w:val="24"/>
          <w:szCs w:val="24"/>
        </w:rPr>
        <w:t>17</w:t>
      </w:r>
      <w:r w:rsidR="0079740D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届董事</w:t>
      </w:r>
      <w:bookmarkStart w:id="0" w:name="_GoBack"/>
      <w:bookmarkEnd w:id="0"/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会</w:t>
      </w:r>
      <w:r w:rsidR="004123A3">
        <w:rPr>
          <w:rFonts w:asciiTheme="minorEastAsia" w:eastAsiaTheme="minorEastAsia" w:hAnsiTheme="minorEastAsia" w:hint="eastAsia"/>
          <w:kern w:val="0"/>
          <w:sz w:val="24"/>
          <w:szCs w:val="24"/>
        </w:rPr>
        <w:t>2020年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4123A3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704E4B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 w:rsidR="004123A3"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="00704E4B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会议的通知，</w:t>
      </w:r>
      <w:r w:rsidR="00974AE1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260090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70C8D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2055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704E4B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985B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260090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260090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79740D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中华人民共和国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公司法》、《公司章程》的规定。</w:t>
      </w:r>
      <w:r w:rsidR="00E85137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D2055A" w:rsidRDefault="00704E4B" w:rsidP="00D2055A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D2055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一</w:t>
      </w:r>
      <w:r w:rsidRPr="00D2055A">
        <w:rPr>
          <w:rFonts w:asciiTheme="minorEastAsia" w:eastAsiaTheme="minorEastAsia" w:hAnsiTheme="minorEastAsia"/>
          <w:b/>
          <w:kern w:val="0"/>
          <w:sz w:val="24"/>
          <w:szCs w:val="24"/>
        </w:rPr>
        <w:t>、</w:t>
      </w:r>
      <w:r w:rsidR="00932963" w:rsidRPr="00D2055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以</w:t>
      </w:r>
      <w:r w:rsidR="00260090" w:rsidRPr="00D2055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11票赞成</w:t>
      </w:r>
      <w:r w:rsidRPr="00D2055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、0票反对、0票弃权的表决结果审议通过《</w:t>
      </w:r>
      <w:r w:rsidR="004123A3" w:rsidRPr="00D2055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关于调整董事会专门委员会委员的议案</w:t>
      </w:r>
      <w:r w:rsidR="00C019E6" w:rsidRPr="00D2055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》</w:t>
      </w:r>
    </w:p>
    <w:p w:rsidR="004123A3" w:rsidRDefault="004123A3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鉴于公司独立董事胡永峰先生任期届满离任，公司于2019年12月27日召开的第七届董事会2019年第四次临时会议和2020年1月13日召开的2020年第一次临时股东大会审议通过《关于补选独立董事的议案》，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会议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选举杨世滨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先生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为公司第七届董事会独立董事。</w:t>
      </w:r>
      <w:r w:rsid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详细内容可参见公司于2019年12月28日公布在</w:t>
      </w:r>
      <w:r w:rsidR="00E9643C"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《证券时报》、《中国证券报》及巨潮资讯网（</w:t>
      </w:r>
      <w:proofErr w:type="spellStart"/>
      <w:r w:rsidR="00E9643C"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 w:rsidR="00E9643C"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）上的《独立董事任期届满辞职及补选独立董事的公告》</w:t>
      </w:r>
      <w:r w:rsid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E9643C" w:rsidRDefault="00E9643C" w:rsidP="00E9643C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为保证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公司董事会专门委员会</w:t>
      </w:r>
      <w:r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工作的顺利开展，根据《上市公司治理准则》、</w:t>
      </w:r>
      <w:r w:rsidR="000E1E74">
        <w:rPr>
          <w:rFonts w:asciiTheme="minorEastAsia" w:eastAsiaTheme="minorEastAsia" w:hAnsiTheme="minorEastAsia" w:hint="eastAsia"/>
          <w:kern w:val="0"/>
          <w:sz w:val="24"/>
          <w:szCs w:val="24"/>
        </w:rPr>
        <w:t>《深圳证券交易所上市公司规范运作指引》、</w:t>
      </w:r>
      <w:r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《公司章程》及公司《董事会专门委员会议事规则》等相关规定，公司董事会对</w:t>
      </w:r>
      <w:r w:rsidR="007C15B3">
        <w:rPr>
          <w:rFonts w:asciiTheme="minorEastAsia" w:eastAsiaTheme="minorEastAsia" w:hAnsiTheme="minorEastAsia" w:hint="eastAsia"/>
          <w:kern w:val="0"/>
          <w:sz w:val="24"/>
          <w:szCs w:val="24"/>
        </w:rPr>
        <w:t>董事会</w:t>
      </w:r>
      <w:r w:rsidRPr="00E9643C">
        <w:rPr>
          <w:rFonts w:asciiTheme="minorEastAsia" w:eastAsiaTheme="minorEastAsia" w:hAnsiTheme="minorEastAsia" w:hint="eastAsia"/>
          <w:kern w:val="0"/>
          <w:sz w:val="24"/>
          <w:szCs w:val="24"/>
        </w:rPr>
        <w:t>各专门委员会委员进行调整。</w:t>
      </w:r>
      <w:r w:rsidR="00D17411">
        <w:rPr>
          <w:rFonts w:asciiTheme="minorEastAsia" w:eastAsiaTheme="minorEastAsia" w:hAnsiTheme="minorEastAsia" w:hint="eastAsia"/>
          <w:kern w:val="0"/>
          <w:sz w:val="24"/>
          <w:szCs w:val="24"/>
        </w:rPr>
        <w:t>详情如下：</w:t>
      </w:r>
    </w:p>
    <w:p w:rsidR="00D17411" w:rsidRDefault="00D17411" w:rsidP="00D71A3B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D71A3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调整前：</w:t>
      </w:r>
    </w:p>
    <w:p w:rsidR="000E1E74" w:rsidRPr="00D71A3B" w:rsidRDefault="000E1E74" w:rsidP="00D71A3B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tbl>
      <w:tblPr>
        <w:tblW w:w="83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98"/>
        <w:gridCol w:w="2798"/>
      </w:tblGrid>
      <w:tr w:rsidR="00D17411" w:rsidRPr="00D17411" w:rsidTr="003B6B5E">
        <w:trPr>
          <w:cantSplit/>
          <w:trHeight w:val="420"/>
          <w:tblHeader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专门委员会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71A3B" w:rsidP="003B6B5E">
            <w:pPr>
              <w:spacing w:line="4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召集人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17411" w:rsidRPr="00D17411" w:rsidRDefault="00D17411" w:rsidP="003B6B5E">
            <w:pPr>
              <w:spacing w:line="4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委员</w:t>
            </w:r>
          </w:p>
        </w:tc>
      </w:tr>
      <w:tr w:rsidR="00D17411" w:rsidRPr="00D17411" w:rsidTr="003B6B5E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战略与发展委员会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孙伟挺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孔祥云、胡永峰</w:t>
            </w:r>
          </w:p>
        </w:tc>
      </w:tr>
      <w:tr w:rsidR="00D17411" w:rsidRPr="00D17411" w:rsidTr="003B6B5E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提名委员会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胡永峰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孔祥云、陈玲芬</w:t>
            </w:r>
          </w:p>
        </w:tc>
      </w:tr>
      <w:tr w:rsidR="00D17411" w:rsidRPr="00D17411" w:rsidTr="003B6B5E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薪酬与考核委员会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proofErr w:type="gramStart"/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陈卫滨</w:t>
            </w:r>
            <w:proofErr w:type="gramEnd"/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陈玲芬、孔祥云</w:t>
            </w:r>
          </w:p>
        </w:tc>
      </w:tr>
      <w:tr w:rsidR="00D17411" w:rsidRPr="007C23C8" w:rsidTr="003B6B5E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审计委员会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D17411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孔祥云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7411" w:rsidRPr="007C23C8" w:rsidRDefault="00D17411" w:rsidP="003B6B5E">
            <w:pPr>
              <w:widowControl/>
              <w:spacing w:line="33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17411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程桂松、胡永峰</w:t>
            </w:r>
          </w:p>
        </w:tc>
      </w:tr>
    </w:tbl>
    <w:p w:rsidR="00D17411" w:rsidRDefault="00D17411" w:rsidP="00D17411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注：胡永峰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先生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为公司原独立董事。</w:t>
      </w:r>
    </w:p>
    <w:p w:rsidR="00D17411" w:rsidRPr="00D71A3B" w:rsidRDefault="00D17411" w:rsidP="00D71A3B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D71A3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调整后：</w:t>
      </w:r>
    </w:p>
    <w:tbl>
      <w:tblPr>
        <w:tblW w:w="83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98"/>
        <w:gridCol w:w="2798"/>
      </w:tblGrid>
      <w:tr w:rsidR="00D2055A" w:rsidRPr="00616AC6" w:rsidTr="003344EF">
        <w:trPr>
          <w:cantSplit/>
          <w:trHeight w:val="420"/>
          <w:tblHeader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3344EF">
            <w:pPr>
              <w:widowControl/>
              <w:spacing w:line="360" w:lineRule="auto"/>
              <w:ind w:firstLineChars="200" w:firstLine="482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专门委员会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71A3B" w:rsidP="003344E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召集人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2055A" w:rsidRPr="00616AC6" w:rsidRDefault="00D2055A" w:rsidP="003344E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委员</w:t>
            </w:r>
          </w:p>
        </w:tc>
      </w:tr>
      <w:tr w:rsidR="00D2055A" w:rsidRPr="00616AC6" w:rsidTr="003344EF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3344EF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战略与发展委员会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孙伟挺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杨</w:t>
            </w:r>
            <w:proofErr w:type="gramStart"/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滨、高卫东</w:t>
            </w:r>
          </w:p>
        </w:tc>
      </w:tr>
      <w:tr w:rsidR="00D2055A" w:rsidRPr="00616AC6" w:rsidTr="003344EF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3344EF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提名委员会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杨</w:t>
            </w:r>
            <w:proofErr w:type="gramStart"/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滨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高卫东、陈玲芬</w:t>
            </w:r>
          </w:p>
        </w:tc>
      </w:tr>
      <w:tr w:rsidR="00D2055A" w:rsidRPr="00616AC6" w:rsidTr="003344EF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3344EF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薪酬与考核委员会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陈卫滨</w:t>
            </w:r>
            <w:proofErr w:type="gramEnd"/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陈玲芬、孔祥云</w:t>
            </w:r>
          </w:p>
        </w:tc>
      </w:tr>
      <w:tr w:rsidR="00D2055A" w:rsidRPr="00616AC6" w:rsidTr="003344EF">
        <w:trPr>
          <w:cantSplit/>
          <w:trHeight w:val="420"/>
        </w:trPr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3344EF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审计委员会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孔祥云</w:t>
            </w:r>
          </w:p>
        </w:tc>
        <w:tc>
          <w:tcPr>
            <w:tcW w:w="2798" w:type="dxa"/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055A" w:rsidRPr="00616AC6" w:rsidRDefault="00D2055A" w:rsidP="000E1E7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16AC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  <w:t>程桂松、陈卫滨</w:t>
            </w:r>
          </w:p>
        </w:tc>
      </w:tr>
    </w:tbl>
    <w:p w:rsidR="00D17411" w:rsidRPr="00D13F4E" w:rsidRDefault="00D17411" w:rsidP="00D13F4E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13F4E">
        <w:rPr>
          <w:rFonts w:asciiTheme="minorEastAsia" w:eastAsiaTheme="minorEastAsia" w:hAnsiTheme="minorEastAsia" w:hint="eastAsia"/>
          <w:kern w:val="0"/>
          <w:sz w:val="24"/>
          <w:szCs w:val="24"/>
        </w:rPr>
        <w:t>注：</w:t>
      </w:r>
      <w:r w:rsidR="00D13F4E" w:rsidRPr="00D13F4E">
        <w:rPr>
          <w:rFonts w:asciiTheme="minorEastAsia" w:eastAsiaTheme="minorEastAsia" w:hAnsiTheme="minorEastAsia" w:hint="eastAsia"/>
          <w:kern w:val="0"/>
          <w:sz w:val="24"/>
          <w:szCs w:val="24"/>
        </w:rPr>
        <w:t>陈卫滨先生、孔祥云先生、高卫东先生、杨世滨先生为公司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第七届董事会</w:t>
      </w:r>
      <w:r w:rsidR="00D13F4E" w:rsidRPr="00D13F4E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独立董事，其中孔祥云先生为会计专业人士。</w:t>
      </w:r>
    </w:p>
    <w:p w:rsidR="00D13F4E" w:rsidRPr="00D13F4E" w:rsidRDefault="00D13F4E" w:rsidP="00D13F4E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13F4E">
        <w:rPr>
          <w:rFonts w:asciiTheme="minorEastAsia" w:eastAsiaTheme="minorEastAsia" w:hAnsiTheme="minorEastAsia" w:hint="eastAsia"/>
          <w:kern w:val="0"/>
          <w:sz w:val="24"/>
          <w:szCs w:val="24"/>
        </w:rPr>
        <w:t>上述董事会专门委员会委员任期与公司第七届董事会任期一致。</w:t>
      </w:r>
    </w:p>
    <w:p w:rsidR="00AC3C01" w:rsidRPr="00985BAD" w:rsidRDefault="00D13F4E" w:rsidP="00E9643C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二、</w:t>
      </w:r>
      <w:r w:rsidR="00E37C18" w:rsidRPr="00985BA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985BAD" w:rsidRDefault="007E2872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华孚时尚股份有限公司第七届董事会</w:t>
      </w:r>
      <w:r w:rsidR="00D13F4E">
        <w:rPr>
          <w:rFonts w:asciiTheme="minorEastAsia" w:eastAsiaTheme="minorEastAsia" w:hAnsiTheme="minorEastAsia" w:hint="eastAsia"/>
          <w:kern w:val="0"/>
          <w:sz w:val="24"/>
          <w:szCs w:val="24"/>
        </w:rPr>
        <w:t>2020年第一</w:t>
      </w:r>
      <w:r w:rsidR="0074750C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 w:rsidR="00D13F4E"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="0074750C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会议决议</w:t>
      </w:r>
      <w:r w:rsidR="00D71A3B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847235" w:rsidRPr="00D13F4E" w:rsidRDefault="00847235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985BAD" w:rsidRDefault="006E6AFD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85BAD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985BAD" w:rsidRDefault="006E6AFD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85BAD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985BAD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985BAD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985BAD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8334EC" w:rsidRPr="00985BAD" w:rsidRDefault="00D2055A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二〇二〇年四月二十一</w:t>
      </w:r>
      <w:r w:rsidR="006E6AFD" w:rsidRPr="00985BAD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8334EC" w:rsidRPr="00985BAD" w:rsidSect="000E1E74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B1" w:rsidRDefault="00AA68B1" w:rsidP="00824DED">
      <w:r>
        <w:separator/>
      </w:r>
    </w:p>
  </w:endnote>
  <w:endnote w:type="continuationSeparator" w:id="0">
    <w:p w:rsidR="00AA68B1" w:rsidRDefault="00AA68B1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B1" w:rsidRDefault="00AA68B1" w:rsidP="00824DED">
      <w:r>
        <w:separator/>
      </w:r>
    </w:p>
  </w:footnote>
  <w:footnote w:type="continuationSeparator" w:id="0">
    <w:p w:rsidR="00AA68B1" w:rsidRDefault="00AA68B1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30938"/>
    <w:rsid w:val="0005344A"/>
    <w:rsid w:val="000864CE"/>
    <w:rsid w:val="000E0DC2"/>
    <w:rsid w:val="000E1CB2"/>
    <w:rsid w:val="000E1E74"/>
    <w:rsid w:val="000F2525"/>
    <w:rsid w:val="000F31DF"/>
    <w:rsid w:val="00110CA2"/>
    <w:rsid w:val="001454CC"/>
    <w:rsid w:val="00160828"/>
    <w:rsid w:val="00171561"/>
    <w:rsid w:val="00172BC2"/>
    <w:rsid w:val="001834CB"/>
    <w:rsid w:val="00184D4F"/>
    <w:rsid w:val="00195116"/>
    <w:rsid w:val="001E7C24"/>
    <w:rsid w:val="00260090"/>
    <w:rsid w:val="00287EF9"/>
    <w:rsid w:val="002B7A5A"/>
    <w:rsid w:val="002D5BE1"/>
    <w:rsid w:val="002D792A"/>
    <w:rsid w:val="00331750"/>
    <w:rsid w:val="003C7D52"/>
    <w:rsid w:val="003D122A"/>
    <w:rsid w:val="003D6B08"/>
    <w:rsid w:val="003D76D1"/>
    <w:rsid w:val="003E3AAF"/>
    <w:rsid w:val="0040198F"/>
    <w:rsid w:val="00407607"/>
    <w:rsid w:val="004123A3"/>
    <w:rsid w:val="004311AF"/>
    <w:rsid w:val="004D6190"/>
    <w:rsid w:val="004E7761"/>
    <w:rsid w:val="004F40B5"/>
    <w:rsid w:val="004F782E"/>
    <w:rsid w:val="0052141F"/>
    <w:rsid w:val="00563FDE"/>
    <w:rsid w:val="0056582B"/>
    <w:rsid w:val="00583371"/>
    <w:rsid w:val="005C3288"/>
    <w:rsid w:val="005C6441"/>
    <w:rsid w:val="00602F1F"/>
    <w:rsid w:val="0060371E"/>
    <w:rsid w:val="00613DFD"/>
    <w:rsid w:val="00624B96"/>
    <w:rsid w:val="00630782"/>
    <w:rsid w:val="00666BB4"/>
    <w:rsid w:val="00677B15"/>
    <w:rsid w:val="006822AB"/>
    <w:rsid w:val="006E6AFD"/>
    <w:rsid w:val="006F311D"/>
    <w:rsid w:val="006F59DF"/>
    <w:rsid w:val="00704E4B"/>
    <w:rsid w:val="00737F5E"/>
    <w:rsid w:val="0074750C"/>
    <w:rsid w:val="00762841"/>
    <w:rsid w:val="0077547A"/>
    <w:rsid w:val="0079740D"/>
    <w:rsid w:val="0079769C"/>
    <w:rsid w:val="007C15B3"/>
    <w:rsid w:val="007D5132"/>
    <w:rsid w:val="007E2872"/>
    <w:rsid w:val="00822E8C"/>
    <w:rsid w:val="00824DED"/>
    <w:rsid w:val="00832685"/>
    <w:rsid w:val="008334EC"/>
    <w:rsid w:val="00841BE8"/>
    <w:rsid w:val="00847235"/>
    <w:rsid w:val="00862A46"/>
    <w:rsid w:val="008720A2"/>
    <w:rsid w:val="008A7A4E"/>
    <w:rsid w:val="008C3C6D"/>
    <w:rsid w:val="008D4E62"/>
    <w:rsid w:val="008E739A"/>
    <w:rsid w:val="00921C1A"/>
    <w:rsid w:val="00932963"/>
    <w:rsid w:val="0095138F"/>
    <w:rsid w:val="00957BE8"/>
    <w:rsid w:val="00962675"/>
    <w:rsid w:val="00974AE1"/>
    <w:rsid w:val="00984D7B"/>
    <w:rsid w:val="00985BAD"/>
    <w:rsid w:val="00985CBE"/>
    <w:rsid w:val="00993E83"/>
    <w:rsid w:val="009D0419"/>
    <w:rsid w:val="009D7EF8"/>
    <w:rsid w:val="009F23F9"/>
    <w:rsid w:val="009F6B32"/>
    <w:rsid w:val="00A02886"/>
    <w:rsid w:val="00A22881"/>
    <w:rsid w:val="00A35185"/>
    <w:rsid w:val="00A45FE7"/>
    <w:rsid w:val="00A76D9B"/>
    <w:rsid w:val="00A83FCE"/>
    <w:rsid w:val="00AA68B1"/>
    <w:rsid w:val="00AC3C01"/>
    <w:rsid w:val="00AC591E"/>
    <w:rsid w:val="00AC641F"/>
    <w:rsid w:val="00AD43A4"/>
    <w:rsid w:val="00AF376D"/>
    <w:rsid w:val="00B315E6"/>
    <w:rsid w:val="00B34194"/>
    <w:rsid w:val="00B4132A"/>
    <w:rsid w:val="00B66744"/>
    <w:rsid w:val="00BA6BC2"/>
    <w:rsid w:val="00BA7F76"/>
    <w:rsid w:val="00BB3F3F"/>
    <w:rsid w:val="00BF13AE"/>
    <w:rsid w:val="00C019E6"/>
    <w:rsid w:val="00C428C4"/>
    <w:rsid w:val="00C55B84"/>
    <w:rsid w:val="00C6218A"/>
    <w:rsid w:val="00C75216"/>
    <w:rsid w:val="00C80118"/>
    <w:rsid w:val="00CF0030"/>
    <w:rsid w:val="00CF19B2"/>
    <w:rsid w:val="00D12795"/>
    <w:rsid w:val="00D13F4E"/>
    <w:rsid w:val="00D17411"/>
    <w:rsid w:val="00D2055A"/>
    <w:rsid w:val="00D70B6D"/>
    <w:rsid w:val="00D71A3B"/>
    <w:rsid w:val="00D851B2"/>
    <w:rsid w:val="00D9258B"/>
    <w:rsid w:val="00DA360D"/>
    <w:rsid w:val="00DD30B7"/>
    <w:rsid w:val="00DF0348"/>
    <w:rsid w:val="00E330A1"/>
    <w:rsid w:val="00E37C18"/>
    <w:rsid w:val="00E85137"/>
    <w:rsid w:val="00E9643C"/>
    <w:rsid w:val="00EE7C11"/>
    <w:rsid w:val="00EF7D49"/>
    <w:rsid w:val="00F01039"/>
    <w:rsid w:val="00F05FA4"/>
    <w:rsid w:val="00F0735F"/>
    <w:rsid w:val="00F54AEF"/>
    <w:rsid w:val="00F70C8D"/>
    <w:rsid w:val="00F749AC"/>
    <w:rsid w:val="00F758CC"/>
    <w:rsid w:val="00F8134A"/>
    <w:rsid w:val="00F8199E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2818-B928-4DD3-8C5E-484E0E19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孙献</dc:creator>
  <cp:lastModifiedBy>孙献</cp:lastModifiedBy>
  <cp:revision>9</cp:revision>
  <cp:lastPrinted>2018-04-24T01:50:00Z</cp:lastPrinted>
  <dcterms:created xsi:type="dcterms:W3CDTF">2020-04-14T08:55:00Z</dcterms:created>
  <dcterms:modified xsi:type="dcterms:W3CDTF">2020-04-20T07:52:00Z</dcterms:modified>
</cp:coreProperties>
</file>