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2" w:rsidRPr="00353690" w:rsidRDefault="00904252" w:rsidP="00904252">
      <w:pPr>
        <w:wordWrap w:val="0"/>
        <w:ind w:left="284"/>
        <w:rPr>
          <w:b/>
          <w:color w:val="000000" w:themeColor="text1"/>
        </w:rPr>
      </w:pPr>
      <w:r w:rsidRPr="00353690">
        <w:rPr>
          <w:rFonts w:hint="eastAsia"/>
          <w:b/>
          <w:color w:val="000000" w:themeColor="text1"/>
        </w:rPr>
        <w:t>证券代码：</w:t>
      </w:r>
      <w:r w:rsidRPr="00353690">
        <w:rPr>
          <w:rFonts w:hint="eastAsia"/>
          <w:b/>
          <w:color w:val="000000" w:themeColor="text1"/>
        </w:rPr>
        <w:t xml:space="preserve">002042            </w:t>
      </w:r>
      <w:r w:rsidRPr="00353690">
        <w:rPr>
          <w:rFonts w:hint="eastAsia"/>
          <w:b/>
          <w:color w:val="000000" w:themeColor="text1"/>
        </w:rPr>
        <w:t>证券简称：华孚</w:t>
      </w:r>
      <w:r w:rsidR="00791F7D">
        <w:rPr>
          <w:rFonts w:hint="eastAsia"/>
          <w:b/>
          <w:color w:val="000000" w:themeColor="text1"/>
        </w:rPr>
        <w:t>时尚</w:t>
      </w:r>
      <w:r w:rsidRPr="00353690">
        <w:rPr>
          <w:rFonts w:hint="eastAsia"/>
          <w:b/>
          <w:color w:val="000000" w:themeColor="text1"/>
        </w:rPr>
        <w:t xml:space="preserve">            </w:t>
      </w:r>
      <w:r w:rsidRPr="00353690">
        <w:rPr>
          <w:rFonts w:hint="eastAsia"/>
          <w:b/>
          <w:color w:val="000000" w:themeColor="text1"/>
        </w:rPr>
        <w:t>公告编号：</w:t>
      </w:r>
      <w:r w:rsidRPr="00973F33">
        <w:rPr>
          <w:rFonts w:hint="eastAsia"/>
          <w:b/>
          <w:color w:val="000000" w:themeColor="text1"/>
        </w:rPr>
        <w:t>2017</w:t>
      </w:r>
      <w:r w:rsidR="00973F33" w:rsidRPr="00973F33">
        <w:rPr>
          <w:rFonts w:hint="eastAsia"/>
          <w:b/>
          <w:color w:val="000000" w:themeColor="text1"/>
        </w:rPr>
        <w:t>-47</w:t>
      </w:r>
    </w:p>
    <w:p w:rsidR="00904252" w:rsidRPr="00353690" w:rsidRDefault="00904252" w:rsidP="00904252">
      <w:pPr>
        <w:wordWrap w:val="0"/>
        <w:spacing w:line="440" w:lineRule="exact"/>
        <w:jc w:val="center"/>
        <w:rPr>
          <w:rFonts w:ascii="宋体" w:hAnsi="宋体"/>
          <w:b/>
          <w:bCs/>
          <w:color w:val="000000" w:themeColor="text1"/>
          <w:sz w:val="24"/>
        </w:rPr>
      </w:pPr>
    </w:p>
    <w:p w:rsidR="00904252" w:rsidRPr="00353690" w:rsidRDefault="00904252" w:rsidP="00904252">
      <w:pPr>
        <w:wordWrap w:val="0"/>
        <w:spacing w:line="360" w:lineRule="auto"/>
        <w:jc w:val="center"/>
        <w:rPr>
          <w:b/>
          <w:bCs/>
          <w:color w:val="000000" w:themeColor="text1"/>
          <w:sz w:val="36"/>
          <w:szCs w:val="32"/>
        </w:rPr>
      </w:pPr>
      <w:r w:rsidRPr="00353690">
        <w:rPr>
          <w:rFonts w:hint="eastAsia"/>
          <w:b/>
          <w:bCs/>
          <w:color w:val="000000" w:themeColor="text1"/>
          <w:sz w:val="36"/>
          <w:szCs w:val="32"/>
        </w:rPr>
        <w:t>华孚</w:t>
      </w:r>
      <w:r w:rsidR="00791F7D">
        <w:rPr>
          <w:rFonts w:hint="eastAsia"/>
          <w:b/>
          <w:bCs/>
          <w:color w:val="000000" w:themeColor="text1"/>
          <w:sz w:val="36"/>
          <w:szCs w:val="32"/>
        </w:rPr>
        <w:t>时尚</w:t>
      </w:r>
      <w:r w:rsidRPr="00353690">
        <w:rPr>
          <w:rFonts w:hint="eastAsia"/>
          <w:b/>
          <w:bCs/>
          <w:color w:val="000000" w:themeColor="text1"/>
          <w:sz w:val="36"/>
          <w:szCs w:val="32"/>
        </w:rPr>
        <w:t>股份有限公司</w:t>
      </w:r>
    </w:p>
    <w:p w:rsidR="00904252" w:rsidRPr="00353690" w:rsidRDefault="00904252" w:rsidP="00904252">
      <w:pPr>
        <w:wordWrap w:val="0"/>
        <w:jc w:val="center"/>
        <w:rPr>
          <w:b/>
          <w:bCs/>
          <w:color w:val="000000" w:themeColor="text1"/>
          <w:sz w:val="36"/>
          <w:szCs w:val="32"/>
        </w:rPr>
      </w:pPr>
      <w:r w:rsidRPr="00353690">
        <w:rPr>
          <w:rFonts w:hint="eastAsia"/>
          <w:b/>
          <w:bCs/>
          <w:color w:val="000000" w:themeColor="text1"/>
          <w:sz w:val="36"/>
          <w:szCs w:val="32"/>
        </w:rPr>
        <w:t>第六届董事会</w:t>
      </w:r>
      <w:r w:rsidR="008C3E50" w:rsidRPr="00353690">
        <w:rPr>
          <w:rFonts w:hint="eastAsia"/>
          <w:b/>
          <w:bCs/>
          <w:color w:val="000000" w:themeColor="text1"/>
          <w:sz w:val="36"/>
          <w:szCs w:val="32"/>
        </w:rPr>
        <w:t>第九</w:t>
      </w:r>
      <w:r w:rsidR="00645E7D" w:rsidRPr="00353690">
        <w:rPr>
          <w:rFonts w:hint="eastAsia"/>
          <w:b/>
          <w:bCs/>
          <w:color w:val="000000" w:themeColor="text1"/>
          <w:sz w:val="36"/>
          <w:szCs w:val="32"/>
        </w:rPr>
        <w:t>次</w:t>
      </w:r>
      <w:r w:rsidRPr="00353690">
        <w:rPr>
          <w:rFonts w:hint="eastAsia"/>
          <w:b/>
          <w:bCs/>
          <w:color w:val="000000" w:themeColor="text1"/>
          <w:sz w:val="36"/>
          <w:szCs w:val="32"/>
        </w:rPr>
        <w:t>会议决议公告</w:t>
      </w:r>
    </w:p>
    <w:p w:rsidR="00904252" w:rsidRPr="00353690" w:rsidRDefault="00904252" w:rsidP="00D95F95">
      <w:pPr>
        <w:wordWrap w:val="0"/>
        <w:spacing w:line="320" w:lineRule="exact"/>
        <w:jc w:val="center"/>
        <w:rPr>
          <w:b/>
          <w:bCs/>
          <w:color w:val="000000" w:themeColor="text1"/>
          <w:sz w:val="36"/>
          <w:szCs w:val="36"/>
        </w:rPr>
      </w:pPr>
    </w:p>
    <w:p w:rsidR="00904252" w:rsidRPr="00353690" w:rsidRDefault="00904252" w:rsidP="00904252">
      <w:pPr>
        <w:wordWrap w:val="0"/>
        <w:spacing w:line="400" w:lineRule="exact"/>
        <w:ind w:left="284" w:firstLineChars="201" w:firstLine="482"/>
        <w:rPr>
          <w:rFonts w:ascii="华文楷体" w:eastAsia="华文楷体" w:hAnsi="华文楷体"/>
          <w:color w:val="000000" w:themeColor="text1"/>
          <w:sz w:val="24"/>
        </w:rPr>
      </w:pPr>
      <w:r w:rsidRPr="00353690">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904252" w:rsidRPr="00353690" w:rsidRDefault="00904252" w:rsidP="00904252">
      <w:pPr>
        <w:wordWrap w:val="0"/>
        <w:ind w:firstLineChars="200" w:firstLine="480"/>
        <w:rPr>
          <w:rFonts w:ascii="仿宋_GB2312" w:eastAsia="仿宋_GB2312" w:hAnsi="宋体"/>
          <w:color w:val="000000" w:themeColor="text1"/>
          <w:sz w:val="24"/>
        </w:rPr>
      </w:pPr>
    </w:p>
    <w:p w:rsidR="00F46226" w:rsidRPr="00353690" w:rsidRDefault="00F46226" w:rsidP="00353690">
      <w:pPr>
        <w:spacing w:line="500" w:lineRule="exact"/>
        <w:ind w:firstLineChars="200" w:firstLine="480"/>
        <w:jc w:val="left"/>
        <w:rPr>
          <w:rFonts w:ascii="宋体" w:hAnsi="宋体"/>
          <w:sz w:val="24"/>
        </w:rPr>
      </w:pPr>
      <w:r w:rsidRPr="00353690">
        <w:rPr>
          <w:rFonts w:ascii="宋体" w:hAnsi="宋体" w:hint="eastAsia"/>
          <w:sz w:val="24"/>
        </w:rPr>
        <w:t>华孚</w:t>
      </w:r>
      <w:r w:rsidR="00791F7D">
        <w:rPr>
          <w:rFonts w:ascii="宋体" w:hAnsi="宋体" w:hint="eastAsia"/>
          <w:sz w:val="24"/>
        </w:rPr>
        <w:t>时尚</w:t>
      </w:r>
      <w:r w:rsidRPr="00353690">
        <w:rPr>
          <w:rFonts w:ascii="宋体" w:hAnsi="宋体" w:hint="eastAsia"/>
          <w:sz w:val="24"/>
        </w:rPr>
        <w:t>股份有限公司（以下简称“公司”）董事会于2017年</w:t>
      </w:r>
      <w:r w:rsidR="008C3E50" w:rsidRPr="00353690">
        <w:rPr>
          <w:rFonts w:ascii="宋体" w:hAnsi="宋体" w:hint="eastAsia"/>
          <w:sz w:val="24"/>
        </w:rPr>
        <w:t>10</w:t>
      </w:r>
      <w:r w:rsidRPr="00353690">
        <w:rPr>
          <w:rFonts w:ascii="宋体" w:hAnsi="宋体" w:hint="eastAsia"/>
          <w:sz w:val="24"/>
        </w:rPr>
        <w:t>月</w:t>
      </w:r>
      <w:r w:rsidR="008C3E50" w:rsidRPr="00353690">
        <w:rPr>
          <w:rFonts w:ascii="宋体" w:hAnsi="宋体" w:hint="eastAsia"/>
          <w:sz w:val="24"/>
        </w:rPr>
        <w:t>12</w:t>
      </w:r>
      <w:r w:rsidRPr="00353690">
        <w:rPr>
          <w:rFonts w:ascii="宋体" w:hAnsi="宋体" w:hint="eastAsia"/>
          <w:sz w:val="24"/>
        </w:rPr>
        <w:t>日以传真、电子邮件及书面送达等方式发出了召开第六届董事会</w:t>
      </w:r>
      <w:r w:rsidR="005A0065">
        <w:rPr>
          <w:rFonts w:ascii="宋体" w:hAnsi="宋体" w:hint="eastAsia"/>
          <w:sz w:val="24"/>
        </w:rPr>
        <w:t>第九次</w:t>
      </w:r>
      <w:r w:rsidRPr="00353690">
        <w:rPr>
          <w:rFonts w:ascii="宋体" w:hAnsi="宋体" w:hint="eastAsia"/>
          <w:sz w:val="24"/>
        </w:rPr>
        <w:t>会议的通知，于2017年</w:t>
      </w:r>
      <w:r w:rsidR="008C3E50" w:rsidRPr="00353690">
        <w:rPr>
          <w:rFonts w:ascii="宋体" w:hAnsi="宋体" w:hint="eastAsia"/>
          <w:sz w:val="24"/>
        </w:rPr>
        <w:t>10</w:t>
      </w:r>
      <w:r w:rsidRPr="00353690">
        <w:rPr>
          <w:rFonts w:ascii="宋体" w:hAnsi="宋体" w:hint="eastAsia"/>
          <w:sz w:val="24"/>
        </w:rPr>
        <w:t>月23日上午10时在</w:t>
      </w:r>
      <w:r w:rsidRPr="00353690">
        <w:rPr>
          <w:rFonts w:ascii="宋体" w:hAnsi="宋体" w:hint="eastAsia"/>
          <w:bCs/>
          <w:sz w:val="24"/>
        </w:rPr>
        <w:t>深圳市福田区滨河大道5022号联合广场B座14楼会议室以</w:t>
      </w:r>
      <w:r w:rsidRPr="00353690">
        <w:rPr>
          <w:rFonts w:ascii="宋体" w:hAnsi="宋体" w:hint="eastAsia"/>
          <w:sz w:val="24"/>
        </w:rPr>
        <w:t>现场结合通讯的方式召开。会议应出席董事9名，实际出席董事9名，董事长孙伟挺先生主持会议。公司全体监事、高级管理人员列席了会议，会议符合《公司法》、《公司章程》的规定。</w:t>
      </w:r>
    </w:p>
    <w:p w:rsidR="00F46226" w:rsidRPr="00353690" w:rsidRDefault="00F46226" w:rsidP="00353690">
      <w:pPr>
        <w:pStyle w:val="Default"/>
        <w:spacing w:line="500" w:lineRule="exact"/>
        <w:ind w:firstLineChars="196" w:firstLine="472"/>
        <w:rPr>
          <w:rFonts w:asciiTheme="minorEastAsia" w:eastAsiaTheme="minorEastAsia" w:hAnsiTheme="minorEastAsia"/>
          <w:b/>
        </w:rPr>
      </w:pPr>
      <w:r w:rsidRPr="00353690">
        <w:rPr>
          <w:rFonts w:asciiTheme="minorEastAsia" w:eastAsiaTheme="minorEastAsia" w:hAnsiTheme="minorEastAsia" w:hint="eastAsia"/>
          <w:b/>
        </w:rPr>
        <w:t>一、以9票赞成、0票反对、0票弃权的表决结果通过《</w:t>
      </w:r>
      <w:r w:rsidR="008C3E50" w:rsidRPr="00353690">
        <w:rPr>
          <w:rFonts w:asciiTheme="minorEastAsia" w:eastAsiaTheme="minorEastAsia" w:hAnsiTheme="minorEastAsia" w:hint="eastAsia"/>
          <w:b/>
        </w:rPr>
        <w:t>2017年第三季度报告</w:t>
      </w:r>
      <w:r w:rsidRPr="00353690">
        <w:rPr>
          <w:rFonts w:asciiTheme="minorEastAsia" w:eastAsiaTheme="minorEastAsia" w:hAnsiTheme="minorEastAsia" w:hint="eastAsia"/>
          <w:b/>
        </w:rPr>
        <w:t>》</w:t>
      </w:r>
      <w:r w:rsidR="008C3E50" w:rsidRPr="00353690">
        <w:rPr>
          <w:rFonts w:asciiTheme="minorEastAsia" w:eastAsiaTheme="minorEastAsia" w:hAnsiTheme="minorEastAsia" w:hint="eastAsia"/>
          <w:b/>
        </w:rPr>
        <w:t>全文及正文</w:t>
      </w:r>
    </w:p>
    <w:p w:rsidR="008C3E50" w:rsidRPr="00353690" w:rsidRDefault="008C3E50" w:rsidP="00353690">
      <w:pPr>
        <w:spacing w:line="500" w:lineRule="exact"/>
        <w:ind w:firstLineChars="196" w:firstLine="470"/>
        <w:rPr>
          <w:rFonts w:asciiTheme="minorEastAsia" w:eastAsiaTheme="minorEastAsia" w:hAnsiTheme="minorEastAsia"/>
          <w:kern w:val="0"/>
          <w:sz w:val="24"/>
        </w:rPr>
      </w:pPr>
      <w:r w:rsidRPr="00353690">
        <w:rPr>
          <w:rFonts w:asciiTheme="minorEastAsia" w:eastAsiaTheme="minorEastAsia" w:hAnsiTheme="minorEastAsia" w:hint="eastAsia"/>
          <w:kern w:val="0"/>
          <w:sz w:val="24"/>
        </w:rPr>
        <w:t>《</w:t>
      </w:r>
      <w:r w:rsidRPr="00353690">
        <w:rPr>
          <w:rFonts w:asciiTheme="minorEastAsia" w:eastAsiaTheme="minorEastAsia" w:hAnsiTheme="minorEastAsia"/>
          <w:kern w:val="0"/>
          <w:sz w:val="24"/>
        </w:rPr>
        <w:t>2017</w:t>
      </w:r>
      <w:r w:rsidRPr="00353690">
        <w:rPr>
          <w:rFonts w:asciiTheme="minorEastAsia" w:eastAsiaTheme="minorEastAsia" w:hAnsiTheme="minorEastAsia" w:hint="eastAsia"/>
          <w:kern w:val="0"/>
          <w:sz w:val="24"/>
        </w:rPr>
        <w:t>年第三季度报告》全文内容详见</w:t>
      </w:r>
      <w:r w:rsidRPr="00353690">
        <w:rPr>
          <w:rFonts w:asciiTheme="minorEastAsia" w:eastAsiaTheme="minorEastAsia" w:hAnsiTheme="minorEastAsia"/>
          <w:kern w:val="0"/>
          <w:sz w:val="24"/>
        </w:rPr>
        <w:t>2017</w:t>
      </w:r>
      <w:r w:rsidRPr="00353690">
        <w:rPr>
          <w:rFonts w:asciiTheme="minorEastAsia" w:eastAsiaTheme="minorEastAsia" w:hAnsiTheme="minorEastAsia" w:hint="eastAsia"/>
          <w:kern w:val="0"/>
          <w:sz w:val="24"/>
        </w:rPr>
        <w:t>年10月</w:t>
      </w:r>
      <w:r w:rsidRPr="00353690">
        <w:rPr>
          <w:rFonts w:asciiTheme="minorEastAsia" w:eastAsiaTheme="minorEastAsia" w:hAnsiTheme="minorEastAsia"/>
          <w:kern w:val="0"/>
          <w:sz w:val="24"/>
        </w:rPr>
        <w:t>25</w:t>
      </w:r>
      <w:r w:rsidRPr="00353690">
        <w:rPr>
          <w:rFonts w:asciiTheme="minorEastAsia" w:eastAsiaTheme="minorEastAsia" w:hAnsiTheme="minorEastAsia" w:hint="eastAsia"/>
          <w:kern w:val="0"/>
          <w:sz w:val="24"/>
        </w:rPr>
        <w:t>日巨潮资讯网（</w:t>
      </w:r>
      <w:hyperlink r:id="rId7" w:history="1">
        <w:r w:rsidRPr="00353690">
          <w:rPr>
            <w:rStyle w:val="a3"/>
            <w:rFonts w:asciiTheme="minorEastAsia" w:eastAsiaTheme="minorEastAsia" w:hAnsiTheme="minorEastAsia"/>
            <w:color w:val="auto"/>
            <w:kern w:val="0"/>
            <w:sz w:val="24"/>
            <w:u w:val="none"/>
          </w:rPr>
          <w:t>http://www</w:t>
        </w:r>
      </w:hyperlink>
      <w:r w:rsidRPr="00353690">
        <w:rPr>
          <w:rFonts w:asciiTheme="minorEastAsia" w:eastAsiaTheme="minorEastAsia" w:hAnsiTheme="minorEastAsia"/>
          <w:kern w:val="0"/>
          <w:sz w:val="24"/>
        </w:rPr>
        <w:t>. cninfo.com.cn</w:t>
      </w:r>
      <w:r w:rsidRPr="00353690">
        <w:rPr>
          <w:rFonts w:asciiTheme="minorEastAsia" w:eastAsiaTheme="minorEastAsia" w:hAnsiTheme="minorEastAsia" w:hint="eastAsia"/>
          <w:kern w:val="0"/>
          <w:sz w:val="24"/>
        </w:rPr>
        <w:t>）；《</w:t>
      </w:r>
      <w:r w:rsidRPr="00353690">
        <w:rPr>
          <w:rFonts w:asciiTheme="minorEastAsia" w:eastAsiaTheme="minorEastAsia" w:hAnsiTheme="minorEastAsia"/>
          <w:kern w:val="0"/>
          <w:sz w:val="24"/>
        </w:rPr>
        <w:t>2017</w:t>
      </w:r>
      <w:r w:rsidRPr="00353690">
        <w:rPr>
          <w:rFonts w:asciiTheme="minorEastAsia" w:eastAsiaTheme="minorEastAsia" w:hAnsiTheme="minorEastAsia" w:hint="eastAsia"/>
          <w:kern w:val="0"/>
          <w:sz w:val="24"/>
        </w:rPr>
        <w:t>年第三季度报告》正文内容详见</w:t>
      </w:r>
      <w:r w:rsidRPr="00353690">
        <w:rPr>
          <w:rFonts w:asciiTheme="minorEastAsia" w:eastAsiaTheme="minorEastAsia" w:hAnsiTheme="minorEastAsia"/>
          <w:kern w:val="0"/>
          <w:sz w:val="24"/>
        </w:rPr>
        <w:t>2017</w:t>
      </w:r>
      <w:r w:rsidRPr="00353690">
        <w:rPr>
          <w:rFonts w:asciiTheme="minorEastAsia" w:eastAsiaTheme="minorEastAsia" w:hAnsiTheme="minorEastAsia" w:hint="eastAsia"/>
          <w:kern w:val="0"/>
          <w:sz w:val="24"/>
        </w:rPr>
        <w:t>年10月</w:t>
      </w:r>
      <w:r w:rsidRPr="00353690">
        <w:rPr>
          <w:rFonts w:asciiTheme="minorEastAsia" w:eastAsiaTheme="minorEastAsia" w:hAnsiTheme="minorEastAsia"/>
          <w:kern w:val="0"/>
          <w:sz w:val="24"/>
        </w:rPr>
        <w:t>25</w:t>
      </w:r>
      <w:r w:rsidRPr="00353690">
        <w:rPr>
          <w:rFonts w:asciiTheme="minorEastAsia" w:eastAsiaTheme="minorEastAsia" w:hAnsiTheme="minorEastAsia" w:hint="eastAsia"/>
          <w:kern w:val="0"/>
          <w:sz w:val="24"/>
        </w:rPr>
        <w:t>日巨潮资讯网（</w:t>
      </w:r>
      <w:r w:rsidRPr="00353690">
        <w:rPr>
          <w:rFonts w:asciiTheme="minorEastAsia" w:eastAsiaTheme="minorEastAsia" w:hAnsiTheme="minorEastAsia"/>
          <w:kern w:val="0"/>
          <w:sz w:val="24"/>
        </w:rPr>
        <w:t>http://www.cninfo.com.cn</w:t>
      </w:r>
      <w:r w:rsidRPr="00353690">
        <w:rPr>
          <w:rFonts w:asciiTheme="minorEastAsia" w:eastAsiaTheme="minorEastAsia" w:hAnsiTheme="minorEastAsia" w:hint="eastAsia"/>
          <w:kern w:val="0"/>
          <w:sz w:val="24"/>
        </w:rPr>
        <w:t>）、《证券时报》和《中国证券报》。</w:t>
      </w:r>
    </w:p>
    <w:p w:rsidR="00F46226" w:rsidRPr="00353690" w:rsidRDefault="00F46226" w:rsidP="00353690">
      <w:pPr>
        <w:spacing w:line="500" w:lineRule="exact"/>
        <w:ind w:firstLineChars="196" w:firstLine="472"/>
        <w:jc w:val="left"/>
        <w:rPr>
          <w:rFonts w:ascii="宋体" w:hAnsi="宋体"/>
          <w:b/>
          <w:sz w:val="24"/>
        </w:rPr>
      </w:pPr>
      <w:r w:rsidRPr="00353690">
        <w:rPr>
          <w:rFonts w:ascii="宋体" w:hAnsi="宋体" w:hint="eastAsia"/>
          <w:b/>
          <w:sz w:val="24"/>
        </w:rPr>
        <w:t>二、以9票赞成、0票反对、0票弃权的表决结果通过</w:t>
      </w:r>
      <w:r w:rsidR="008C3E50" w:rsidRPr="00353690">
        <w:rPr>
          <w:rFonts w:ascii="宋体" w:hAnsi="宋体" w:hint="eastAsia"/>
          <w:b/>
          <w:sz w:val="24"/>
        </w:rPr>
        <w:t>《关于聘任公司董事会秘书的议案</w:t>
      </w:r>
      <w:r w:rsidRPr="00353690">
        <w:rPr>
          <w:rFonts w:ascii="宋体" w:hAnsi="宋体" w:hint="eastAsia"/>
          <w:b/>
          <w:sz w:val="24"/>
        </w:rPr>
        <w:t>》</w:t>
      </w:r>
    </w:p>
    <w:p w:rsidR="00F46226" w:rsidRPr="00353690" w:rsidRDefault="00F46226" w:rsidP="00353690">
      <w:pPr>
        <w:spacing w:line="500" w:lineRule="exact"/>
        <w:ind w:firstLineChars="196" w:firstLine="470"/>
        <w:rPr>
          <w:rFonts w:ascii="宋体" w:hAnsi="宋体"/>
          <w:sz w:val="24"/>
        </w:rPr>
      </w:pPr>
      <w:r w:rsidRPr="00353690">
        <w:rPr>
          <w:rFonts w:ascii="宋体" w:hAnsi="宋体" w:hint="eastAsia"/>
          <w:sz w:val="24"/>
        </w:rPr>
        <w:t>具体内容详见</w:t>
      </w:r>
      <w:r w:rsidR="00016F7B" w:rsidRPr="00353690">
        <w:rPr>
          <w:rFonts w:ascii="宋体" w:hAnsi="宋体" w:hint="eastAsia"/>
          <w:sz w:val="24"/>
        </w:rPr>
        <w:t>与本公告</w:t>
      </w:r>
      <w:r w:rsidRPr="00353690">
        <w:rPr>
          <w:rFonts w:ascii="宋体" w:hAnsi="宋体" w:hint="eastAsia"/>
          <w:sz w:val="24"/>
        </w:rPr>
        <w:t>同日刊登在《证券时报》、《中国证券报》及巨潮资讯网</w:t>
      </w:r>
      <w:r w:rsidR="004B0D2D">
        <w:rPr>
          <w:rFonts w:ascii="宋体" w:hAnsi="宋体" w:hint="eastAsia"/>
          <w:sz w:val="24"/>
        </w:rPr>
        <w:t>（</w:t>
      </w:r>
      <w:r w:rsidR="004B0D2D" w:rsidRPr="00353690">
        <w:rPr>
          <w:rFonts w:ascii="宋体" w:hAnsi="宋体" w:hint="eastAsia"/>
          <w:sz w:val="24"/>
        </w:rPr>
        <w:t>http://www.cninfo.com.cn</w:t>
      </w:r>
      <w:r w:rsidR="004B0D2D">
        <w:rPr>
          <w:rFonts w:ascii="宋体" w:hAnsi="宋体" w:hint="eastAsia"/>
          <w:sz w:val="24"/>
        </w:rPr>
        <w:t>）</w:t>
      </w:r>
      <w:r w:rsidR="00016F7B" w:rsidRPr="00353690">
        <w:rPr>
          <w:rFonts w:ascii="宋体" w:hAnsi="宋体" w:hint="eastAsia"/>
          <w:sz w:val="24"/>
        </w:rPr>
        <w:t>上的《关于</w:t>
      </w:r>
      <w:r w:rsidR="008B20D4">
        <w:rPr>
          <w:rFonts w:ascii="宋体" w:hAnsi="宋体" w:hint="eastAsia"/>
          <w:sz w:val="24"/>
        </w:rPr>
        <w:t>董事会秘书变更</w:t>
      </w:r>
      <w:r w:rsidRPr="00353690">
        <w:rPr>
          <w:rFonts w:ascii="宋体" w:hAnsi="宋体" w:hint="eastAsia"/>
          <w:sz w:val="24"/>
        </w:rPr>
        <w:t>的公告》。</w:t>
      </w:r>
    </w:p>
    <w:p w:rsidR="00F46226" w:rsidRPr="00353690" w:rsidRDefault="00F46226" w:rsidP="00353690">
      <w:pPr>
        <w:spacing w:line="500" w:lineRule="exact"/>
        <w:ind w:firstLineChars="196" w:firstLine="472"/>
        <w:rPr>
          <w:rFonts w:ascii="宋体" w:hAnsi="宋体"/>
          <w:b/>
          <w:sz w:val="24"/>
        </w:rPr>
      </w:pPr>
      <w:r w:rsidRPr="00353690">
        <w:rPr>
          <w:rFonts w:ascii="宋体" w:hAnsi="宋体" w:hint="eastAsia"/>
          <w:b/>
          <w:bCs/>
          <w:sz w:val="24"/>
        </w:rPr>
        <w:t>三</w:t>
      </w:r>
      <w:r w:rsidRPr="00353690">
        <w:rPr>
          <w:rFonts w:ascii="宋体" w:hAnsi="宋体"/>
          <w:b/>
          <w:bCs/>
          <w:sz w:val="24"/>
        </w:rPr>
        <w:t>、</w:t>
      </w:r>
      <w:r w:rsidRPr="00353690">
        <w:rPr>
          <w:rFonts w:ascii="宋体" w:hAnsi="宋体" w:hint="eastAsia"/>
          <w:b/>
          <w:sz w:val="24"/>
        </w:rPr>
        <w:t>以9票赞成、0票反对、0票弃权的表决结果审议通过《关于调整公司董事会有关专门委员会成员的议案》</w:t>
      </w:r>
    </w:p>
    <w:p w:rsidR="00353690" w:rsidRDefault="00F46226" w:rsidP="00353690">
      <w:pPr>
        <w:spacing w:line="500" w:lineRule="exact"/>
        <w:ind w:firstLineChars="196" w:firstLine="470"/>
        <w:rPr>
          <w:rFonts w:ascii="宋体" w:hAnsi="宋体" w:cs="MS PGothic"/>
          <w:sz w:val="24"/>
        </w:rPr>
      </w:pPr>
      <w:r w:rsidRPr="00353690">
        <w:rPr>
          <w:rFonts w:ascii="宋体" w:hAnsi="宋体" w:hint="eastAsia"/>
          <w:sz w:val="24"/>
        </w:rPr>
        <w:t>因公司独立董事人</w:t>
      </w:r>
      <w:r w:rsidRPr="00353690">
        <w:rPr>
          <w:rFonts w:ascii="宋体" w:hAnsi="宋体" w:cs="宋体" w:hint="eastAsia"/>
          <w:sz w:val="24"/>
        </w:rPr>
        <w:t>员发</w:t>
      </w:r>
      <w:r w:rsidRPr="00353690">
        <w:rPr>
          <w:rFonts w:ascii="宋体" w:hAnsi="宋体" w:cs="MS PGothic" w:hint="eastAsia"/>
          <w:sz w:val="24"/>
        </w:rPr>
        <w:t>生</w:t>
      </w:r>
      <w:r w:rsidRPr="00353690">
        <w:rPr>
          <w:rFonts w:ascii="宋体" w:hAnsi="宋体" w:cs="宋体" w:hint="eastAsia"/>
          <w:sz w:val="24"/>
        </w:rPr>
        <w:t>变</w:t>
      </w:r>
      <w:r w:rsidRPr="00353690">
        <w:rPr>
          <w:rFonts w:ascii="宋体" w:hAnsi="宋体" w:cs="MS PGothic" w:hint="eastAsia"/>
          <w:sz w:val="24"/>
        </w:rPr>
        <w:t>化，根据《公司章程》</w:t>
      </w:r>
      <w:r w:rsidRPr="00353690">
        <w:rPr>
          <w:rFonts w:ascii="宋体" w:hAnsi="宋体" w:hint="eastAsia"/>
          <w:sz w:val="24"/>
        </w:rPr>
        <w:t>、《公司董事会</w:t>
      </w:r>
      <w:r w:rsidRPr="00353690">
        <w:rPr>
          <w:rFonts w:ascii="宋体" w:hAnsi="宋体" w:cs="宋体" w:hint="eastAsia"/>
          <w:sz w:val="24"/>
        </w:rPr>
        <w:t>议</w:t>
      </w:r>
      <w:r w:rsidRPr="00353690">
        <w:rPr>
          <w:rFonts w:ascii="宋体" w:hAnsi="宋体" w:cs="MS PGothic" w:hint="eastAsia"/>
          <w:sz w:val="24"/>
        </w:rPr>
        <w:t>事</w:t>
      </w:r>
      <w:r w:rsidRPr="00353690">
        <w:rPr>
          <w:rFonts w:ascii="宋体" w:hAnsi="宋体" w:cs="宋体" w:hint="eastAsia"/>
          <w:sz w:val="24"/>
        </w:rPr>
        <w:t>规则</w:t>
      </w:r>
      <w:r w:rsidR="00B13102">
        <w:rPr>
          <w:rFonts w:ascii="宋体" w:hAnsi="宋体" w:cs="MS PGothic" w:hint="eastAsia"/>
          <w:sz w:val="24"/>
        </w:rPr>
        <w:t>》及《</w:t>
      </w:r>
      <w:r w:rsidRPr="00353690">
        <w:rPr>
          <w:rFonts w:ascii="宋体" w:hAnsi="宋体" w:cs="MS PGothic" w:hint="eastAsia"/>
          <w:sz w:val="24"/>
        </w:rPr>
        <w:t>董事会</w:t>
      </w:r>
      <w:r w:rsidRPr="00353690">
        <w:rPr>
          <w:rFonts w:ascii="宋体" w:hAnsi="宋体" w:cs="宋体" w:hint="eastAsia"/>
          <w:sz w:val="24"/>
        </w:rPr>
        <w:t>专门</w:t>
      </w:r>
      <w:r w:rsidRPr="00353690">
        <w:rPr>
          <w:rFonts w:ascii="宋体" w:hAnsi="宋体" w:cs="MS PGothic" w:hint="eastAsia"/>
          <w:sz w:val="24"/>
        </w:rPr>
        <w:t>委</w:t>
      </w:r>
      <w:r w:rsidRPr="00353690">
        <w:rPr>
          <w:rFonts w:ascii="宋体" w:hAnsi="宋体" w:cs="宋体" w:hint="eastAsia"/>
          <w:sz w:val="24"/>
        </w:rPr>
        <w:t>员</w:t>
      </w:r>
      <w:r w:rsidRPr="00353690">
        <w:rPr>
          <w:rFonts w:ascii="宋体" w:hAnsi="宋体" w:cs="MS PGothic" w:hint="eastAsia"/>
          <w:sz w:val="24"/>
        </w:rPr>
        <w:t>会工作</w:t>
      </w:r>
      <w:r w:rsidRPr="00353690">
        <w:rPr>
          <w:rFonts w:ascii="宋体" w:hAnsi="宋体" w:cs="宋体" w:hint="eastAsia"/>
          <w:sz w:val="24"/>
        </w:rPr>
        <w:t>细则</w:t>
      </w:r>
      <w:r w:rsidR="00B13102">
        <w:rPr>
          <w:rFonts w:ascii="宋体" w:hAnsi="宋体" w:cs="MS PGothic" w:hint="eastAsia"/>
          <w:sz w:val="24"/>
        </w:rPr>
        <w:t>》</w:t>
      </w:r>
      <w:r w:rsidRPr="00353690">
        <w:rPr>
          <w:rFonts w:ascii="宋体" w:hAnsi="宋体" w:cs="MS PGothic" w:hint="eastAsia"/>
          <w:sz w:val="24"/>
        </w:rPr>
        <w:t>，</w:t>
      </w:r>
      <w:r w:rsidRPr="00353690">
        <w:rPr>
          <w:rFonts w:ascii="宋体" w:hAnsi="宋体" w:cs="宋体" w:hint="eastAsia"/>
          <w:sz w:val="24"/>
        </w:rPr>
        <w:t>对</w:t>
      </w:r>
      <w:r w:rsidRPr="00353690">
        <w:rPr>
          <w:rFonts w:ascii="宋体" w:hAnsi="宋体" w:cs="MS PGothic" w:hint="eastAsia"/>
          <w:sz w:val="24"/>
        </w:rPr>
        <w:t>公司第六</w:t>
      </w:r>
      <w:r w:rsidRPr="00353690">
        <w:rPr>
          <w:rFonts w:ascii="宋体" w:hAnsi="宋体" w:hint="eastAsia"/>
          <w:sz w:val="24"/>
        </w:rPr>
        <w:t>届董事会</w:t>
      </w:r>
      <w:r w:rsidR="00B91BDB">
        <w:rPr>
          <w:rFonts w:ascii="宋体" w:hAnsi="宋体" w:hint="eastAsia"/>
          <w:sz w:val="24"/>
        </w:rPr>
        <w:t>部分</w:t>
      </w:r>
      <w:r w:rsidRPr="00353690">
        <w:rPr>
          <w:rFonts w:ascii="宋体" w:hAnsi="宋体" w:cs="宋体" w:hint="eastAsia"/>
          <w:sz w:val="24"/>
        </w:rPr>
        <w:t>专门</w:t>
      </w:r>
      <w:r w:rsidRPr="00353690">
        <w:rPr>
          <w:rFonts w:ascii="宋体" w:hAnsi="宋体" w:cs="MS PGothic" w:hint="eastAsia"/>
          <w:sz w:val="24"/>
        </w:rPr>
        <w:t>委</w:t>
      </w:r>
      <w:r w:rsidRPr="00353690">
        <w:rPr>
          <w:rFonts w:ascii="宋体" w:hAnsi="宋体" w:cs="宋体" w:hint="eastAsia"/>
          <w:sz w:val="24"/>
        </w:rPr>
        <w:t>员</w:t>
      </w:r>
      <w:r w:rsidRPr="00353690">
        <w:rPr>
          <w:rFonts w:ascii="宋体" w:hAnsi="宋体" w:cs="MS PGothic" w:hint="eastAsia"/>
          <w:sz w:val="24"/>
        </w:rPr>
        <w:t>会成</w:t>
      </w:r>
      <w:r w:rsidRPr="00353690">
        <w:rPr>
          <w:rFonts w:ascii="宋体" w:hAnsi="宋体" w:cs="宋体" w:hint="eastAsia"/>
          <w:sz w:val="24"/>
        </w:rPr>
        <w:t>员</w:t>
      </w:r>
      <w:r w:rsidR="00B91BDB">
        <w:rPr>
          <w:rFonts w:ascii="宋体" w:hAnsi="宋体" w:cs="MS PGothic" w:hint="eastAsia"/>
          <w:sz w:val="24"/>
        </w:rPr>
        <w:t>做出如下</w:t>
      </w:r>
      <w:r w:rsidR="00016F7B" w:rsidRPr="00353690">
        <w:rPr>
          <w:rFonts w:ascii="宋体" w:hAnsi="宋体" w:cs="MS PGothic" w:hint="eastAsia"/>
          <w:sz w:val="24"/>
        </w:rPr>
        <w:t>调整</w:t>
      </w:r>
      <w:r w:rsidR="00B91BDB">
        <w:rPr>
          <w:rFonts w:ascii="宋体" w:hAnsi="宋体" w:cs="MS PGothic" w:hint="eastAsia"/>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248"/>
        <w:gridCol w:w="1804"/>
        <w:gridCol w:w="1248"/>
        <w:gridCol w:w="1907"/>
      </w:tblGrid>
      <w:tr w:rsidR="00B91BDB" w:rsidTr="00B91BDB">
        <w:tc>
          <w:tcPr>
            <w:tcW w:w="2207" w:type="dxa"/>
            <w:vMerge w:val="restart"/>
            <w:tcBorders>
              <w:top w:val="single" w:sz="4" w:space="0" w:color="auto"/>
              <w:left w:val="single" w:sz="4" w:space="0" w:color="auto"/>
              <w:bottom w:val="single" w:sz="4" w:space="0" w:color="auto"/>
              <w:right w:val="single" w:sz="4" w:space="0" w:color="auto"/>
            </w:tcBorders>
            <w:vAlign w:val="center"/>
            <w:hideMark/>
          </w:tcPr>
          <w:p w:rsidR="00B91BDB" w:rsidRDefault="00B91BDB">
            <w:pPr>
              <w:spacing w:line="500" w:lineRule="exact"/>
              <w:jc w:val="center"/>
              <w:rPr>
                <w:rFonts w:ascii="宋体" w:hAnsi="宋体"/>
                <w:b/>
                <w:sz w:val="24"/>
                <w:lang w:val="x-none"/>
              </w:rPr>
            </w:pPr>
            <w:r>
              <w:rPr>
                <w:rFonts w:ascii="宋体" w:hAnsi="宋体" w:hint="eastAsia"/>
                <w:b/>
                <w:sz w:val="24"/>
                <w:lang w:val="x-none"/>
              </w:rPr>
              <w:lastRenderedPageBreak/>
              <w:t>专门委员会</w:t>
            </w:r>
          </w:p>
        </w:tc>
        <w:tc>
          <w:tcPr>
            <w:tcW w:w="3052" w:type="dxa"/>
            <w:gridSpan w:val="2"/>
            <w:tcBorders>
              <w:top w:val="single" w:sz="4" w:space="0" w:color="auto"/>
              <w:left w:val="single" w:sz="4" w:space="0" w:color="auto"/>
              <w:bottom w:val="single" w:sz="4" w:space="0" w:color="auto"/>
              <w:right w:val="single" w:sz="4" w:space="0" w:color="auto"/>
            </w:tcBorders>
            <w:vAlign w:val="center"/>
            <w:hideMark/>
          </w:tcPr>
          <w:p w:rsidR="00B91BDB" w:rsidRDefault="00B91BDB">
            <w:pPr>
              <w:spacing w:line="500" w:lineRule="exact"/>
              <w:jc w:val="center"/>
              <w:rPr>
                <w:rFonts w:ascii="宋体" w:hAnsi="宋体"/>
                <w:b/>
                <w:sz w:val="24"/>
                <w:lang w:val="x-none"/>
              </w:rPr>
            </w:pPr>
            <w:r>
              <w:rPr>
                <w:rFonts w:ascii="宋体" w:hAnsi="宋体" w:hint="eastAsia"/>
                <w:b/>
                <w:sz w:val="24"/>
                <w:lang w:val="x-none"/>
              </w:rPr>
              <w:t>调整前</w:t>
            </w:r>
          </w:p>
        </w:tc>
        <w:tc>
          <w:tcPr>
            <w:tcW w:w="3155" w:type="dxa"/>
            <w:gridSpan w:val="2"/>
            <w:tcBorders>
              <w:top w:val="single" w:sz="4" w:space="0" w:color="auto"/>
              <w:left w:val="single" w:sz="4" w:space="0" w:color="auto"/>
              <w:bottom w:val="single" w:sz="4" w:space="0" w:color="auto"/>
              <w:right w:val="single" w:sz="4" w:space="0" w:color="auto"/>
            </w:tcBorders>
            <w:vAlign w:val="center"/>
            <w:hideMark/>
          </w:tcPr>
          <w:p w:rsidR="00B91BDB" w:rsidRDefault="00B91BDB">
            <w:pPr>
              <w:spacing w:line="500" w:lineRule="exact"/>
              <w:jc w:val="center"/>
              <w:rPr>
                <w:rFonts w:ascii="宋体" w:hAnsi="宋体"/>
                <w:b/>
                <w:sz w:val="24"/>
                <w:lang w:val="x-none"/>
              </w:rPr>
            </w:pPr>
            <w:r>
              <w:rPr>
                <w:rFonts w:ascii="宋体" w:hAnsi="宋体" w:hint="eastAsia"/>
                <w:b/>
                <w:sz w:val="24"/>
                <w:lang w:val="x-none"/>
              </w:rPr>
              <w:t>调整后</w:t>
            </w:r>
          </w:p>
        </w:tc>
      </w:tr>
      <w:tr w:rsidR="00B91BDB" w:rsidTr="00B91BDB">
        <w:tc>
          <w:tcPr>
            <w:tcW w:w="0" w:type="auto"/>
            <w:vMerge/>
            <w:tcBorders>
              <w:top w:val="single" w:sz="4" w:space="0" w:color="auto"/>
              <w:left w:val="single" w:sz="4" w:space="0" w:color="auto"/>
              <w:bottom w:val="single" w:sz="4" w:space="0" w:color="auto"/>
              <w:right w:val="single" w:sz="4" w:space="0" w:color="auto"/>
            </w:tcBorders>
            <w:vAlign w:val="center"/>
            <w:hideMark/>
          </w:tcPr>
          <w:p w:rsidR="00B91BDB" w:rsidRDefault="00B91BDB">
            <w:pPr>
              <w:widowControl/>
              <w:jc w:val="left"/>
              <w:rPr>
                <w:rFonts w:ascii="宋体" w:hAnsi="宋体"/>
                <w:b/>
                <w:sz w:val="24"/>
                <w:lang w:val="x-none"/>
              </w:rPr>
            </w:pPr>
          </w:p>
        </w:tc>
        <w:tc>
          <w:tcPr>
            <w:tcW w:w="1248" w:type="dxa"/>
            <w:tcBorders>
              <w:top w:val="single" w:sz="4" w:space="0" w:color="auto"/>
              <w:left w:val="single" w:sz="4" w:space="0" w:color="auto"/>
              <w:bottom w:val="single" w:sz="4" w:space="0" w:color="auto"/>
              <w:right w:val="single" w:sz="4" w:space="0" w:color="auto"/>
            </w:tcBorders>
            <w:hideMark/>
          </w:tcPr>
          <w:p w:rsidR="00B91BDB" w:rsidRDefault="00B91BDB">
            <w:pPr>
              <w:spacing w:line="500" w:lineRule="exact"/>
              <w:jc w:val="center"/>
              <w:rPr>
                <w:rFonts w:ascii="宋体" w:hAnsi="宋体"/>
                <w:sz w:val="24"/>
                <w:lang w:val="x-none"/>
              </w:rPr>
            </w:pPr>
            <w:r>
              <w:rPr>
                <w:rFonts w:ascii="宋体" w:hAnsi="宋体" w:hint="eastAsia"/>
                <w:sz w:val="24"/>
                <w:lang w:val="x-none"/>
              </w:rPr>
              <w:t>主任委员</w:t>
            </w:r>
          </w:p>
        </w:tc>
        <w:tc>
          <w:tcPr>
            <w:tcW w:w="1804" w:type="dxa"/>
            <w:tcBorders>
              <w:top w:val="single" w:sz="4" w:space="0" w:color="auto"/>
              <w:left w:val="single" w:sz="4" w:space="0" w:color="auto"/>
              <w:bottom w:val="single" w:sz="4" w:space="0" w:color="auto"/>
              <w:right w:val="single" w:sz="4" w:space="0" w:color="auto"/>
            </w:tcBorders>
            <w:hideMark/>
          </w:tcPr>
          <w:p w:rsidR="00B91BDB" w:rsidRDefault="00B91BDB">
            <w:pPr>
              <w:spacing w:line="500" w:lineRule="exact"/>
              <w:jc w:val="center"/>
              <w:rPr>
                <w:rFonts w:ascii="宋体" w:hAnsi="宋体"/>
                <w:sz w:val="24"/>
                <w:lang w:val="x-none"/>
              </w:rPr>
            </w:pPr>
            <w:r>
              <w:rPr>
                <w:rFonts w:ascii="宋体" w:hAnsi="宋体" w:hint="eastAsia"/>
                <w:sz w:val="24"/>
                <w:lang w:val="x-none"/>
              </w:rPr>
              <w:t>委员</w:t>
            </w:r>
          </w:p>
        </w:tc>
        <w:tc>
          <w:tcPr>
            <w:tcW w:w="1248" w:type="dxa"/>
            <w:tcBorders>
              <w:top w:val="single" w:sz="4" w:space="0" w:color="auto"/>
              <w:left w:val="single" w:sz="4" w:space="0" w:color="auto"/>
              <w:bottom w:val="single" w:sz="4" w:space="0" w:color="auto"/>
              <w:right w:val="single" w:sz="4" w:space="0" w:color="auto"/>
            </w:tcBorders>
            <w:hideMark/>
          </w:tcPr>
          <w:p w:rsidR="00B91BDB" w:rsidRDefault="00B91BDB">
            <w:pPr>
              <w:spacing w:line="500" w:lineRule="exact"/>
              <w:jc w:val="center"/>
              <w:rPr>
                <w:rFonts w:ascii="宋体" w:hAnsi="宋体"/>
                <w:sz w:val="24"/>
                <w:lang w:val="x-none"/>
              </w:rPr>
            </w:pPr>
            <w:r>
              <w:rPr>
                <w:rFonts w:ascii="宋体" w:hAnsi="宋体" w:hint="eastAsia"/>
                <w:sz w:val="24"/>
                <w:lang w:val="x-none"/>
              </w:rPr>
              <w:t>主任委员</w:t>
            </w:r>
          </w:p>
        </w:tc>
        <w:tc>
          <w:tcPr>
            <w:tcW w:w="1907" w:type="dxa"/>
            <w:tcBorders>
              <w:top w:val="single" w:sz="4" w:space="0" w:color="auto"/>
              <w:left w:val="single" w:sz="4" w:space="0" w:color="auto"/>
              <w:bottom w:val="single" w:sz="4" w:space="0" w:color="auto"/>
              <w:right w:val="single" w:sz="4" w:space="0" w:color="auto"/>
            </w:tcBorders>
            <w:hideMark/>
          </w:tcPr>
          <w:p w:rsidR="00B91BDB" w:rsidRDefault="00B91BDB">
            <w:pPr>
              <w:spacing w:line="500" w:lineRule="exact"/>
              <w:jc w:val="center"/>
              <w:rPr>
                <w:rFonts w:ascii="宋体" w:hAnsi="宋体"/>
                <w:sz w:val="24"/>
                <w:lang w:val="x-none"/>
              </w:rPr>
            </w:pPr>
            <w:r>
              <w:rPr>
                <w:rFonts w:ascii="宋体" w:hAnsi="宋体" w:hint="eastAsia"/>
                <w:sz w:val="24"/>
                <w:lang w:val="x-none"/>
              </w:rPr>
              <w:t>委员</w:t>
            </w:r>
          </w:p>
        </w:tc>
      </w:tr>
      <w:tr w:rsidR="00FF7650" w:rsidTr="00B91BDB">
        <w:tc>
          <w:tcPr>
            <w:tcW w:w="0" w:type="auto"/>
            <w:tcBorders>
              <w:top w:val="single" w:sz="4" w:space="0" w:color="auto"/>
              <w:left w:val="single" w:sz="4" w:space="0" w:color="auto"/>
              <w:bottom w:val="single" w:sz="4" w:space="0" w:color="auto"/>
              <w:right w:val="single" w:sz="4" w:space="0" w:color="auto"/>
            </w:tcBorders>
            <w:vAlign w:val="center"/>
          </w:tcPr>
          <w:p w:rsidR="00FF7650" w:rsidRPr="00C81C0E" w:rsidRDefault="00FF7650">
            <w:pPr>
              <w:widowControl/>
              <w:jc w:val="left"/>
              <w:rPr>
                <w:rFonts w:ascii="宋体" w:hAnsi="宋体"/>
                <w:sz w:val="24"/>
                <w:lang w:val="x-none"/>
              </w:rPr>
            </w:pPr>
            <w:r w:rsidRPr="00C81C0E">
              <w:rPr>
                <w:rFonts w:ascii="宋体" w:hAnsi="宋体" w:hint="eastAsia"/>
                <w:sz w:val="24"/>
                <w:lang w:val="x-none"/>
              </w:rPr>
              <w:t>战略与发展委员会</w:t>
            </w:r>
          </w:p>
        </w:tc>
        <w:tc>
          <w:tcPr>
            <w:tcW w:w="1248" w:type="dxa"/>
            <w:tcBorders>
              <w:top w:val="single" w:sz="4" w:space="0" w:color="auto"/>
              <w:left w:val="single" w:sz="4" w:space="0" w:color="auto"/>
              <w:bottom w:val="single" w:sz="4" w:space="0" w:color="auto"/>
              <w:right w:val="single" w:sz="4" w:space="0" w:color="auto"/>
            </w:tcBorders>
          </w:tcPr>
          <w:p w:rsidR="00FF7650" w:rsidRDefault="00FF7650">
            <w:pPr>
              <w:spacing w:line="500" w:lineRule="exact"/>
              <w:jc w:val="center"/>
              <w:rPr>
                <w:rFonts w:ascii="宋体" w:hAnsi="宋体"/>
                <w:sz w:val="24"/>
                <w:lang w:val="x-none"/>
              </w:rPr>
            </w:pPr>
            <w:r>
              <w:rPr>
                <w:rFonts w:ascii="宋体" w:hAnsi="宋体" w:hint="eastAsia"/>
                <w:sz w:val="24"/>
                <w:lang w:val="x-none"/>
              </w:rPr>
              <w:t>孙伟挺</w:t>
            </w:r>
          </w:p>
        </w:tc>
        <w:tc>
          <w:tcPr>
            <w:tcW w:w="1804" w:type="dxa"/>
            <w:tcBorders>
              <w:top w:val="single" w:sz="4" w:space="0" w:color="auto"/>
              <w:left w:val="single" w:sz="4" w:space="0" w:color="auto"/>
              <w:bottom w:val="single" w:sz="4" w:space="0" w:color="auto"/>
              <w:right w:val="single" w:sz="4" w:space="0" w:color="auto"/>
            </w:tcBorders>
          </w:tcPr>
          <w:p w:rsidR="00FF7650" w:rsidRDefault="00FF7650">
            <w:pPr>
              <w:spacing w:line="500" w:lineRule="exact"/>
              <w:jc w:val="center"/>
              <w:rPr>
                <w:rFonts w:ascii="宋体" w:hAnsi="宋体"/>
                <w:sz w:val="24"/>
                <w:lang w:val="x-none"/>
              </w:rPr>
            </w:pPr>
            <w:r>
              <w:rPr>
                <w:rFonts w:ascii="宋体" w:hAnsi="宋体" w:hint="eastAsia"/>
                <w:sz w:val="24"/>
                <w:lang w:val="x-none"/>
              </w:rPr>
              <w:t>陈卫滨、胡永峰</w:t>
            </w:r>
          </w:p>
        </w:tc>
        <w:tc>
          <w:tcPr>
            <w:tcW w:w="1248" w:type="dxa"/>
            <w:tcBorders>
              <w:top w:val="single" w:sz="4" w:space="0" w:color="auto"/>
              <w:left w:val="single" w:sz="4" w:space="0" w:color="auto"/>
              <w:bottom w:val="single" w:sz="4" w:space="0" w:color="auto"/>
              <w:right w:val="single" w:sz="4" w:space="0" w:color="auto"/>
            </w:tcBorders>
          </w:tcPr>
          <w:p w:rsidR="00FF7650" w:rsidRDefault="00FF7650">
            <w:pPr>
              <w:spacing w:line="500" w:lineRule="exact"/>
              <w:jc w:val="center"/>
              <w:rPr>
                <w:rFonts w:ascii="宋体" w:hAnsi="宋体"/>
                <w:sz w:val="24"/>
                <w:lang w:val="x-none"/>
              </w:rPr>
            </w:pPr>
            <w:r>
              <w:rPr>
                <w:rFonts w:ascii="宋体" w:hAnsi="宋体" w:hint="eastAsia"/>
                <w:sz w:val="24"/>
                <w:lang w:val="x-none"/>
              </w:rPr>
              <w:t>孙伟挺</w:t>
            </w:r>
          </w:p>
        </w:tc>
        <w:tc>
          <w:tcPr>
            <w:tcW w:w="1907" w:type="dxa"/>
            <w:tcBorders>
              <w:top w:val="single" w:sz="4" w:space="0" w:color="auto"/>
              <w:left w:val="single" w:sz="4" w:space="0" w:color="auto"/>
              <w:bottom w:val="single" w:sz="4" w:space="0" w:color="auto"/>
              <w:right w:val="single" w:sz="4" w:space="0" w:color="auto"/>
            </w:tcBorders>
          </w:tcPr>
          <w:p w:rsidR="00FF7650" w:rsidRDefault="00FF7650">
            <w:pPr>
              <w:spacing w:line="500" w:lineRule="exact"/>
              <w:jc w:val="center"/>
              <w:rPr>
                <w:rFonts w:ascii="宋体" w:hAnsi="宋体"/>
                <w:sz w:val="24"/>
                <w:lang w:val="x-none"/>
              </w:rPr>
            </w:pPr>
            <w:r>
              <w:rPr>
                <w:rFonts w:ascii="宋体" w:hAnsi="宋体" w:hint="eastAsia"/>
                <w:sz w:val="24"/>
                <w:lang w:val="x-none"/>
              </w:rPr>
              <w:t>孔祥云、胡永峰</w:t>
            </w:r>
          </w:p>
        </w:tc>
      </w:tr>
      <w:tr w:rsidR="00FF7650" w:rsidTr="00B91BDB">
        <w:tc>
          <w:tcPr>
            <w:tcW w:w="0" w:type="auto"/>
            <w:tcBorders>
              <w:top w:val="single" w:sz="4" w:space="0" w:color="auto"/>
              <w:left w:val="single" w:sz="4" w:space="0" w:color="auto"/>
              <w:bottom w:val="single" w:sz="4" w:space="0" w:color="auto"/>
              <w:right w:val="single" w:sz="4" w:space="0" w:color="auto"/>
            </w:tcBorders>
            <w:vAlign w:val="center"/>
          </w:tcPr>
          <w:p w:rsidR="00FF7650" w:rsidRPr="00C81C0E" w:rsidRDefault="00FF7650">
            <w:pPr>
              <w:widowControl/>
              <w:jc w:val="left"/>
              <w:rPr>
                <w:rFonts w:ascii="宋体" w:hAnsi="宋体"/>
                <w:sz w:val="24"/>
                <w:lang w:val="x-none"/>
              </w:rPr>
            </w:pPr>
            <w:r w:rsidRPr="00C81C0E">
              <w:rPr>
                <w:rFonts w:ascii="宋体" w:hAnsi="宋体" w:hint="eastAsia"/>
                <w:sz w:val="24"/>
                <w:lang w:val="x-none"/>
              </w:rPr>
              <w:t>提名委员会</w:t>
            </w:r>
          </w:p>
        </w:tc>
        <w:tc>
          <w:tcPr>
            <w:tcW w:w="1248" w:type="dxa"/>
            <w:tcBorders>
              <w:top w:val="single" w:sz="4" w:space="0" w:color="auto"/>
              <w:left w:val="single" w:sz="4" w:space="0" w:color="auto"/>
              <w:bottom w:val="single" w:sz="4" w:space="0" w:color="auto"/>
              <w:right w:val="single" w:sz="4" w:space="0" w:color="auto"/>
            </w:tcBorders>
          </w:tcPr>
          <w:p w:rsidR="00FF7650" w:rsidRDefault="00FF7650">
            <w:pPr>
              <w:spacing w:line="500" w:lineRule="exact"/>
              <w:jc w:val="center"/>
              <w:rPr>
                <w:rFonts w:ascii="宋体" w:hAnsi="宋体"/>
                <w:sz w:val="24"/>
                <w:lang w:val="x-none"/>
              </w:rPr>
            </w:pPr>
            <w:proofErr w:type="gramStart"/>
            <w:r>
              <w:rPr>
                <w:rFonts w:ascii="宋体" w:hAnsi="宋体" w:hint="eastAsia"/>
                <w:sz w:val="24"/>
                <w:lang w:val="x-none"/>
              </w:rPr>
              <w:t>陈卫滨</w:t>
            </w:r>
            <w:proofErr w:type="gramEnd"/>
          </w:p>
        </w:tc>
        <w:tc>
          <w:tcPr>
            <w:tcW w:w="1804" w:type="dxa"/>
            <w:tcBorders>
              <w:top w:val="single" w:sz="4" w:space="0" w:color="auto"/>
              <w:left w:val="single" w:sz="4" w:space="0" w:color="auto"/>
              <w:bottom w:val="single" w:sz="4" w:space="0" w:color="auto"/>
              <w:right w:val="single" w:sz="4" w:space="0" w:color="auto"/>
            </w:tcBorders>
          </w:tcPr>
          <w:p w:rsidR="00FF7650" w:rsidRDefault="00FF7650">
            <w:pPr>
              <w:spacing w:line="500" w:lineRule="exact"/>
              <w:jc w:val="center"/>
              <w:rPr>
                <w:rFonts w:ascii="宋体" w:hAnsi="宋体"/>
                <w:sz w:val="24"/>
                <w:lang w:val="x-none"/>
              </w:rPr>
            </w:pPr>
            <w:r>
              <w:rPr>
                <w:rFonts w:ascii="宋体" w:hAnsi="宋体" w:hint="eastAsia"/>
                <w:sz w:val="24"/>
                <w:lang w:val="x-none"/>
              </w:rPr>
              <w:t>刘雪生、陈玲芬</w:t>
            </w:r>
          </w:p>
        </w:tc>
        <w:tc>
          <w:tcPr>
            <w:tcW w:w="1248" w:type="dxa"/>
            <w:tcBorders>
              <w:top w:val="single" w:sz="4" w:space="0" w:color="auto"/>
              <w:left w:val="single" w:sz="4" w:space="0" w:color="auto"/>
              <w:bottom w:val="single" w:sz="4" w:space="0" w:color="auto"/>
              <w:right w:val="single" w:sz="4" w:space="0" w:color="auto"/>
            </w:tcBorders>
          </w:tcPr>
          <w:p w:rsidR="00FF7650" w:rsidRDefault="00FF7650">
            <w:pPr>
              <w:spacing w:line="500" w:lineRule="exact"/>
              <w:jc w:val="center"/>
              <w:rPr>
                <w:rFonts w:ascii="宋体" w:hAnsi="宋体"/>
                <w:sz w:val="24"/>
                <w:lang w:val="x-none"/>
              </w:rPr>
            </w:pPr>
            <w:r>
              <w:rPr>
                <w:rFonts w:ascii="宋体" w:hAnsi="宋体" w:hint="eastAsia"/>
                <w:sz w:val="24"/>
                <w:lang w:val="x-none"/>
              </w:rPr>
              <w:t>胡永峰</w:t>
            </w:r>
          </w:p>
        </w:tc>
        <w:tc>
          <w:tcPr>
            <w:tcW w:w="1907" w:type="dxa"/>
            <w:tcBorders>
              <w:top w:val="single" w:sz="4" w:space="0" w:color="auto"/>
              <w:left w:val="single" w:sz="4" w:space="0" w:color="auto"/>
              <w:bottom w:val="single" w:sz="4" w:space="0" w:color="auto"/>
              <w:right w:val="single" w:sz="4" w:space="0" w:color="auto"/>
            </w:tcBorders>
          </w:tcPr>
          <w:p w:rsidR="00FF7650" w:rsidRDefault="00FF7650">
            <w:pPr>
              <w:spacing w:line="500" w:lineRule="exact"/>
              <w:jc w:val="center"/>
              <w:rPr>
                <w:rFonts w:ascii="宋体" w:hAnsi="宋体"/>
                <w:sz w:val="24"/>
                <w:lang w:val="x-none"/>
              </w:rPr>
            </w:pPr>
            <w:r>
              <w:rPr>
                <w:rFonts w:ascii="宋体" w:hAnsi="宋体" w:hint="eastAsia"/>
                <w:sz w:val="24"/>
                <w:lang w:val="x-none"/>
              </w:rPr>
              <w:t>孔祥云、陈玲芬</w:t>
            </w:r>
          </w:p>
        </w:tc>
      </w:tr>
      <w:tr w:rsidR="00FF7650" w:rsidTr="00FF7650">
        <w:tc>
          <w:tcPr>
            <w:tcW w:w="2207" w:type="dxa"/>
            <w:tcBorders>
              <w:top w:val="single" w:sz="4" w:space="0" w:color="auto"/>
              <w:left w:val="single" w:sz="4" w:space="0" w:color="auto"/>
              <w:bottom w:val="single" w:sz="4" w:space="0" w:color="auto"/>
              <w:right w:val="single" w:sz="4" w:space="0" w:color="auto"/>
            </w:tcBorders>
            <w:hideMark/>
          </w:tcPr>
          <w:p w:rsidR="00FF7650" w:rsidRDefault="00C81C0E" w:rsidP="00FF7650">
            <w:pPr>
              <w:spacing w:line="500" w:lineRule="exact"/>
              <w:jc w:val="left"/>
              <w:rPr>
                <w:rFonts w:ascii="宋体" w:hAnsi="宋体"/>
                <w:sz w:val="24"/>
                <w:lang w:val="x-none"/>
              </w:rPr>
            </w:pPr>
            <w:r>
              <w:rPr>
                <w:rFonts w:ascii="宋体" w:hAnsi="宋体" w:hint="eastAsia"/>
                <w:sz w:val="24"/>
                <w:lang w:val="x-none"/>
              </w:rPr>
              <w:t>薪酬与考核委员会</w:t>
            </w:r>
          </w:p>
        </w:tc>
        <w:tc>
          <w:tcPr>
            <w:tcW w:w="1248" w:type="dxa"/>
            <w:tcBorders>
              <w:top w:val="single" w:sz="4" w:space="0" w:color="auto"/>
              <w:left w:val="single" w:sz="4" w:space="0" w:color="auto"/>
              <w:bottom w:val="single" w:sz="4" w:space="0" w:color="auto"/>
              <w:right w:val="single" w:sz="4" w:space="0" w:color="auto"/>
            </w:tcBorders>
            <w:hideMark/>
          </w:tcPr>
          <w:p w:rsidR="00FF7650" w:rsidRDefault="00FF7650" w:rsidP="00FF7650">
            <w:pPr>
              <w:spacing w:line="360" w:lineRule="auto"/>
              <w:jc w:val="center"/>
              <w:rPr>
                <w:sz w:val="24"/>
              </w:rPr>
            </w:pPr>
            <w:r>
              <w:rPr>
                <w:rFonts w:hint="eastAsia"/>
                <w:sz w:val="24"/>
              </w:rPr>
              <w:t>胡永峰</w:t>
            </w:r>
          </w:p>
        </w:tc>
        <w:tc>
          <w:tcPr>
            <w:tcW w:w="1804" w:type="dxa"/>
            <w:tcBorders>
              <w:top w:val="single" w:sz="4" w:space="0" w:color="auto"/>
              <w:left w:val="single" w:sz="4" w:space="0" w:color="auto"/>
              <w:bottom w:val="single" w:sz="4" w:space="0" w:color="auto"/>
              <w:right w:val="single" w:sz="4" w:space="0" w:color="auto"/>
            </w:tcBorders>
            <w:hideMark/>
          </w:tcPr>
          <w:p w:rsidR="00FF7650" w:rsidRDefault="00FF7650" w:rsidP="00FF7650">
            <w:pPr>
              <w:spacing w:line="360" w:lineRule="auto"/>
              <w:jc w:val="center"/>
              <w:rPr>
                <w:sz w:val="24"/>
              </w:rPr>
            </w:pPr>
            <w:r>
              <w:rPr>
                <w:rFonts w:hint="eastAsia"/>
                <w:sz w:val="24"/>
              </w:rPr>
              <w:t>陈玲芬、陈卫滨</w:t>
            </w:r>
          </w:p>
        </w:tc>
        <w:tc>
          <w:tcPr>
            <w:tcW w:w="1248" w:type="dxa"/>
            <w:tcBorders>
              <w:top w:val="single" w:sz="4" w:space="0" w:color="auto"/>
              <w:left w:val="single" w:sz="4" w:space="0" w:color="auto"/>
              <w:bottom w:val="single" w:sz="4" w:space="0" w:color="auto"/>
              <w:right w:val="single" w:sz="4" w:space="0" w:color="auto"/>
            </w:tcBorders>
            <w:hideMark/>
          </w:tcPr>
          <w:p w:rsidR="00FF7650" w:rsidRDefault="00FF7650" w:rsidP="00FF7650">
            <w:pPr>
              <w:spacing w:line="360" w:lineRule="auto"/>
              <w:jc w:val="center"/>
              <w:rPr>
                <w:sz w:val="24"/>
              </w:rPr>
            </w:pPr>
            <w:r>
              <w:rPr>
                <w:rFonts w:hint="eastAsia"/>
                <w:sz w:val="24"/>
              </w:rPr>
              <w:t>陈卫滨</w:t>
            </w:r>
          </w:p>
        </w:tc>
        <w:tc>
          <w:tcPr>
            <w:tcW w:w="1907" w:type="dxa"/>
            <w:tcBorders>
              <w:top w:val="single" w:sz="4" w:space="0" w:color="auto"/>
              <w:left w:val="single" w:sz="4" w:space="0" w:color="auto"/>
              <w:bottom w:val="single" w:sz="4" w:space="0" w:color="auto"/>
              <w:right w:val="single" w:sz="4" w:space="0" w:color="auto"/>
            </w:tcBorders>
            <w:hideMark/>
          </w:tcPr>
          <w:p w:rsidR="00FF7650" w:rsidRDefault="00FF7650" w:rsidP="00FF7650">
            <w:pPr>
              <w:spacing w:line="360" w:lineRule="auto"/>
              <w:jc w:val="center"/>
              <w:rPr>
                <w:sz w:val="24"/>
              </w:rPr>
            </w:pPr>
            <w:r>
              <w:rPr>
                <w:rFonts w:hint="eastAsia"/>
                <w:sz w:val="24"/>
              </w:rPr>
              <w:t>陈玲芬、孔祥云</w:t>
            </w:r>
          </w:p>
        </w:tc>
      </w:tr>
      <w:tr w:rsidR="00FF7650" w:rsidTr="00FF7650">
        <w:tc>
          <w:tcPr>
            <w:tcW w:w="2207" w:type="dxa"/>
            <w:tcBorders>
              <w:top w:val="single" w:sz="4" w:space="0" w:color="auto"/>
              <w:left w:val="single" w:sz="4" w:space="0" w:color="auto"/>
              <w:bottom w:val="single" w:sz="4" w:space="0" w:color="auto"/>
              <w:right w:val="single" w:sz="4" w:space="0" w:color="auto"/>
            </w:tcBorders>
            <w:hideMark/>
          </w:tcPr>
          <w:p w:rsidR="00FF7650" w:rsidRDefault="00FF7650" w:rsidP="00FF7650">
            <w:pPr>
              <w:spacing w:line="500" w:lineRule="exact"/>
              <w:jc w:val="left"/>
              <w:rPr>
                <w:rFonts w:ascii="宋体" w:hAnsi="宋体"/>
                <w:sz w:val="24"/>
                <w:lang w:val="x-none"/>
              </w:rPr>
            </w:pPr>
            <w:r>
              <w:rPr>
                <w:rFonts w:ascii="宋体" w:hAnsi="宋体" w:hint="eastAsia"/>
                <w:sz w:val="24"/>
                <w:lang w:val="x-none"/>
              </w:rPr>
              <w:t>审计委员会</w:t>
            </w:r>
          </w:p>
        </w:tc>
        <w:tc>
          <w:tcPr>
            <w:tcW w:w="1248" w:type="dxa"/>
            <w:tcBorders>
              <w:top w:val="single" w:sz="4" w:space="0" w:color="auto"/>
              <w:left w:val="single" w:sz="4" w:space="0" w:color="auto"/>
              <w:bottom w:val="single" w:sz="4" w:space="0" w:color="auto"/>
              <w:right w:val="single" w:sz="4" w:space="0" w:color="auto"/>
            </w:tcBorders>
            <w:hideMark/>
          </w:tcPr>
          <w:p w:rsidR="00FF7650" w:rsidRDefault="00FF7650" w:rsidP="00FF7650">
            <w:pPr>
              <w:spacing w:line="360" w:lineRule="auto"/>
              <w:jc w:val="center"/>
              <w:rPr>
                <w:sz w:val="24"/>
              </w:rPr>
            </w:pPr>
            <w:r>
              <w:rPr>
                <w:rFonts w:hint="eastAsia"/>
                <w:sz w:val="24"/>
              </w:rPr>
              <w:t>刘雪生</w:t>
            </w:r>
          </w:p>
        </w:tc>
        <w:tc>
          <w:tcPr>
            <w:tcW w:w="1804" w:type="dxa"/>
            <w:tcBorders>
              <w:top w:val="single" w:sz="4" w:space="0" w:color="auto"/>
              <w:left w:val="single" w:sz="4" w:space="0" w:color="auto"/>
              <w:bottom w:val="single" w:sz="4" w:space="0" w:color="auto"/>
              <w:right w:val="single" w:sz="4" w:space="0" w:color="auto"/>
            </w:tcBorders>
            <w:hideMark/>
          </w:tcPr>
          <w:p w:rsidR="00FF7650" w:rsidRDefault="00FF7650" w:rsidP="00FF7650">
            <w:pPr>
              <w:spacing w:line="360" w:lineRule="auto"/>
              <w:jc w:val="center"/>
              <w:rPr>
                <w:sz w:val="24"/>
              </w:rPr>
            </w:pPr>
            <w:r>
              <w:rPr>
                <w:rFonts w:hint="eastAsia"/>
                <w:sz w:val="24"/>
              </w:rPr>
              <w:t>王国友、胡永峰</w:t>
            </w:r>
          </w:p>
        </w:tc>
        <w:tc>
          <w:tcPr>
            <w:tcW w:w="1248" w:type="dxa"/>
            <w:tcBorders>
              <w:top w:val="single" w:sz="4" w:space="0" w:color="auto"/>
              <w:left w:val="single" w:sz="4" w:space="0" w:color="auto"/>
              <w:bottom w:val="single" w:sz="4" w:space="0" w:color="auto"/>
              <w:right w:val="single" w:sz="4" w:space="0" w:color="auto"/>
            </w:tcBorders>
            <w:hideMark/>
          </w:tcPr>
          <w:p w:rsidR="00FF7650" w:rsidRDefault="00FF7650" w:rsidP="00FF7650">
            <w:pPr>
              <w:spacing w:line="360" w:lineRule="auto"/>
              <w:jc w:val="center"/>
              <w:rPr>
                <w:sz w:val="24"/>
              </w:rPr>
            </w:pPr>
            <w:r>
              <w:rPr>
                <w:rFonts w:hint="eastAsia"/>
                <w:sz w:val="24"/>
              </w:rPr>
              <w:t>孔祥云</w:t>
            </w:r>
          </w:p>
        </w:tc>
        <w:tc>
          <w:tcPr>
            <w:tcW w:w="1907" w:type="dxa"/>
            <w:tcBorders>
              <w:top w:val="single" w:sz="4" w:space="0" w:color="auto"/>
              <w:left w:val="single" w:sz="4" w:space="0" w:color="auto"/>
              <w:bottom w:val="single" w:sz="4" w:space="0" w:color="auto"/>
              <w:right w:val="single" w:sz="4" w:space="0" w:color="auto"/>
            </w:tcBorders>
            <w:hideMark/>
          </w:tcPr>
          <w:p w:rsidR="00FF7650" w:rsidRDefault="00C81C0E" w:rsidP="00FF7650">
            <w:pPr>
              <w:spacing w:line="360" w:lineRule="auto"/>
              <w:jc w:val="center"/>
              <w:rPr>
                <w:sz w:val="24"/>
              </w:rPr>
            </w:pPr>
            <w:r>
              <w:rPr>
                <w:rFonts w:hint="eastAsia"/>
                <w:sz w:val="24"/>
              </w:rPr>
              <w:t>程桂松</w:t>
            </w:r>
            <w:r w:rsidR="00FF7650">
              <w:rPr>
                <w:rFonts w:hint="eastAsia"/>
                <w:sz w:val="24"/>
              </w:rPr>
              <w:t>、胡永峰</w:t>
            </w:r>
          </w:p>
        </w:tc>
      </w:tr>
    </w:tbl>
    <w:p w:rsidR="004E5A97" w:rsidRPr="00353690" w:rsidRDefault="008C3E50" w:rsidP="00353690">
      <w:pPr>
        <w:spacing w:line="500" w:lineRule="exact"/>
        <w:ind w:firstLineChars="200" w:firstLine="482"/>
        <w:rPr>
          <w:rFonts w:ascii="宋体" w:hAnsi="宋体"/>
          <w:b/>
          <w:color w:val="000000" w:themeColor="text1"/>
          <w:sz w:val="24"/>
        </w:rPr>
      </w:pPr>
      <w:r w:rsidRPr="00353690">
        <w:rPr>
          <w:rFonts w:ascii="宋体" w:hAnsi="宋体" w:hint="eastAsia"/>
          <w:b/>
          <w:color w:val="000000" w:themeColor="text1"/>
          <w:sz w:val="24"/>
        </w:rPr>
        <w:t>四</w:t>
      </w:r>
      <w:r w:rsidR="00D2418C" w:rsidRPr="00353690">
        <w:rPr>
          <w:rFonts w:ascii="宋体" w:hAnsi="宋体" w:hint="eastAsia"/>
          <w:b/>
          <w:color w:val="000000" w:themeColor="text1"/>
          <w:sz w:val="24"/>
        </w:rPr>
        <w:t>、备查文件</w:t>
      </w:r>
    </w:p>
    <w:p w:rsidR="00D2418C" w:rsidRPr="00353690" w:rsidRDefault="00AE2DEA" w:rsidP="00353690">
      <w:pPr>
        <w:spacing w:line="500" w:lineRule="exact"/>
        <w:ind w:firstLineChars="200" w:firstLine="480"/>
        <w:rPr>
          <w:rFonts w:ascii="宋体" w:hAnsi="宋体"/>
          <w:color w:val="000000" w:themeColor="text1"/>
          <w:sz w:val="24"/>
        </w:rPr>
      </w:pPr>
      <w:r w:rsidRPr="00353690">
        <w:rPr>
          <w:rFonts w:ascii="宋体" w:hAnsi="宋体" w:hint="eastAsia"/>
          <w:color w:val="000000" w:themeColor="text1"/>
          <w:sz w:val="24"/>
        </w:rPr>
        <w:t>1、</w:t>
      </w:r>
      <w:r w:rsidR="00402D19" w:rsidRPr="00353690">
        <w:rPr>
          <w:rFonts w:ascii="宋体" w:hAnsi="宋体" w:hint="eastAsia"/>
          <w:color w:val="000000" w:themeColor="text1"/>
          <w:sz w:val="24"/>
        </w:rPr>
        <w:t>华孚</w:t>
      </w:r>
      <w:r w:rsidR="00791F7D">
        <w:rPr>
          <w:rFonts w:ascii="宋体" w:hAnsi="宋体" w:hint="eastAsia"/>
          <w:color w:val="000000" w:themeColor="text1"/>
          <w:sz w:val="24"/>
        </w:rPr>
        <w:t>时尚</w:t>
      </w:r>
      <w:r w:rsidR="00402D19" w:rsidRPr="00353690">
        <w:rPr>
          <w:rFonts w:ascii="宋体" w:hAnsi="宋体" w:hint="eastAsia"/>
          <w:color w:val="000000" w:themeColor="text1"/>
          <w:sz w:val="24"/>
        </w:rPr>
        <w:t>股份有限公司第六届董事会</w:t>
      </w:r>
      <w:r w:rsidR="00353690" w:rsidRPr="00353690">
        <w:rPr>
          <w:rFonts w:ascii="宋体" w:hAnsi="宋体" w:hint="eastAsia"/>
          <w:color w:val="000000" w:themeColor="text1"/>
          <w:sz w:val="24"/>
        </w:rPr>
        <w:t>第九次</w:t>
      </w:r>
      <w:r w:rsidR="00402D19" w:rsidRPr="00353690">
        <w:rPr>
          <w:rFonts w:ascii="宋体" w:hAnsi="宋体" w:hint="eastAsia"/>
          <w:color w:val="000000" w:themeColor="text1"/>
          <w:sz w:val="24"/>
        </w:rPr>
        <w:t>会议决议</w:t>
      </w:r>
      <w:r w:rsidR="0089513C">
        <w:rPr>
          <w:rFonts w:ascii="宋体" w:hAnsi="宋体" w:hint="eastAsia"/>
          <w:color w:val="000000" w:themeColor="text1"/>
          <w:sz w:val="24"/>
        </w:rPr>
        <w:t>。</w:t>
      </w:r>
    </w:p>
    <w:p w:rsidR="00791F7D" w:rsidRDefault="00791F7D" w:rsidP="00AD184D">
      <w:pPr>
        <w:wordWrap w:val="0"/>
        <w:spacing w:line="460" w:lineRule="exact"/>
        <w:ind w:firstLineChars="200" w:firstLine="480"/>
        <w:rPr>
          <w:color w:val="000000" w:themeColor="text1"/>
          <w:sz w:val="24"/>
        </w:rPr>
      </w:pPr>
    </w:p>
    <w:p w:rsidR="00533264" w:rsidRPr="00353690" w:rsidRDefault="00791F7D" w:rsidP="00AD184D">
      <w:pPr>
        <w:wordWrap w:val="0"/>
        <w:spacing w:line="460" w:lineRule="exact"/>
        <w:ind w:firstLineChars="200" w:firstLine="480"/>
        <w:rPr>
          <w:color w:val="000000" w:themeColor="text1"/>
          <w:sz w:val="24"/>
        </w:rPr>
      </w:pPr>
      <w:r>
        <w:rPr>
          <w:rFonts w:hint="eastAsia"/>
          <w:color w:val="000000" w:themeColor="text1"/>
          <w:sz w:val="24"/>
        </w:rPr>
        <w:t>附件</w:t>
      </w:r>
      <w:r w:rsidR="0089513C">
        <w:rPr>
          <w:rFonts w:hint="eastAsia"/>
          <w:color w:val="000000" w:themeColor="text1"/>
          <w:sz w:val="24"/>
        </w:rPr>
        <w:t>：</w:t>
      </w:r>
      <w:r>
        <w:rPr>
          <w:rFonts w:hint="eastAsia"/>
          <w:color w:val="000000" w:themeColor="text1"/>
          <w:sz w:val="24"/>
        </w:rPr>
        <w:t>董事会秘书张正先生简历</w:t>
      </w:r>
    </w:p>
    <w:p w:rsidR="00791F7D" w:rsidRDefault="00791F7D" w:rsidP="00AD184D">
      <w:pPr>
        <w:wordWrap w:val="0"/>
        <w:spacing w:line="460" w:lineRule="exact"/>
        <w:ind w:firstLineChars="200" w:firstLine="480"/>
        <w:rPr>
          <w:color w:val="000000" w:themeColor="text1"/>
          <w:sz w:val="24"/>
        </w:rPr>
      </w:pPr>
    </w:p>
    <w:p w:rsidR="00904252" w:rsidRPr="00353690" w:rsidRDefault="00904252" w:rsidP="00AD184D">
      <w:pPr>
        <w:wordWrap w:val="0"/>
        <w:spacing w:line="460" w:lineRule="exact"/>
        <w:ind w:firstLineChars="200" w:firstLine="480"/>
        <w:rPr>
          <w:color w:val="000000" w:themeColor="text1"/>
          <w:sz w:val="24"/>
        </w:rPr>
      </w:pPr>
      <w:r w:rsidRPr="00353690">
        <w:rPr>
          <w:rFonts w:hint="eastAsia"/>
          <w:color w:val="000000" w:themeColor="text1"/>
          <w:sz w:val="24"/>
        </w:rPr>
        <w:t>特此公告。</w:t>
      </w:r>
    </w:p>
    <w:p w:rsidR="00904252" w:rsidRPr="00353690" w:rsidRDefault="00904252" w:rsidP="00AD184D">
      <w:pPr>
        <w:wordWrap w:val="0"/>
        <w:spacing w:line="460" w:lineRule="exact"/>
        <w:ind w:firstLineChars="200" w:firstLine="480"/>
        <w:jc w:val="right"/>
        <w:rPr>
          <w:color w:val="000000" w:themeColor="text1"/>
          <w:sz w:val="24"/>
        </w:rPr>
      </w:pPr>
      <w:r w:rsidRPr="00353690">
        <w:rPr>
          <w:rFonts w:hint="eastAsia"/>
          <w:color w:val="000000" w:themeColor="text1"/>
          <w:sz w:val="24"/>
        </w:rPr>
        <w:t xml:space="preserve">                                 </w:t>
      </w:r>
      <w:r w:rsidRPr="00353690">
        <w:rPr>
          <w:rFonts w:hint="eastAsia"/>
          <w:color w:val="000000" w:themeColor="text1"/>
          <w:sz w:val="24"/>
        </w:rPr>
        <w:t>华孚</w:t>
      </w:r>
      <w:r w:rsidR="00791F7D">
        <w:rPr>
          <w:rFonts w:hint="eastAsia"/>
          <w:color w:val="000000" w:themeColor="text1"/>
          <w:sz w:val="24"/>
        </w:rPr>
        <w:t>时尚</w:t>
      </w:r>
      <w:r w:rsidRPr="00353690">
        <w:rPr>
          <w:rFonts w:hint="eastAsia"/>
          <w:color w:val="000000" w:themeColor="text1"/>
          <w:sz w:val="24"/>
        </w:rPr>
        <w:t>股份有限公司董事会</w:t>
      </w:r>
    </w:p>
    <w:p w:rsidR="0060371E" w:rsidRDefault="00904252" w:rsidP="00AD184D">
      <w:pPr>
        <w:wordWrap w:val="0"/>
        <w:spacing w:line="460" w:lineRule="exact"/>
        <w:ind w:firstLineChars="200" w:firstLine="480"/>
        <w:jc w:val="right"/>
        <w:rPr>
          <w:color w:val="000000" w:themeColor="text1"/>
          <w:sz w:val="24"/>
        </w:rPr>
      </w:pPr>
      <w:r w:rsidRPr="00353690">
        <w:rPr>
          <w:rFonts w:hint="eastAsia"/>
          <w:color w:val="000000" w:themeColor="text1"/>
          <w:sz w:val="24"/>
        </w:rPr>
        <w:t xml:space="preserve">                                   </w:t>
      </w:r>
      <w:r w:rsidRPr="00353690">
        <w:rPr>
          <w:rFonts w:hint="eastAsia"/>
          <w:color w:val="000000" w:themeColor="text1"/>
          <w:sz w:val="24"/>
        </w:rPr>
        <w:t>二〇一</w:t>
      </w:r>
      <w:r w:rsidR="004E5A97" w:rsidRPr="00353690">
        <w:rPr>
          <w:rFonts w:hint="eastAsia"/>
          <w:color w:val="000000" w:themeColor="text1"/>
          <w:sz w:val="24"/>
        </w:rPr>
        <w:t>七</w:t>
      </w:r>
      <w:r w:rsidRPr="00353690">
        <w:rPr>
          <w:rFonts w:hint="eastAsia"/>
          <w:color w:val="000000" w:themeColor="text1"/>
          <w:sz w:val="24"/>
        </w:rPr>
        <w:t>年</w:t>
      </w:r>
      <w:r w:rsidR="008C3E50" w:rsidRPr="00353690">
        <w:rPr>
          <w:rFonts w:hint="eastAsia"/>
          <w:color w:val="000000" w:themeColor="text1"/>
          <w:sz w:val="24"/>
        </w:rPr>
        <w:t>十</w:t>
      </w:r>
      <w:r w:rsidRPr="00353690">
        <w:rPr>
          <w:rFonts w:hint="eastAsia"/>
          <w:color w:val="000000" w:themeColor="text1"/>
          <w:sz w:val="24"/>
        </w:rPr>
        <w:t>月</w:t>
      </w:r>
      <w:r w:rsidR="005C013D" w:rsidRPr="00353690">
        <w:rPr>
          <w:rFonts w:hint="eastAsia"/>
          <w:color w:val="000000" w:themeColor="text1"/>
          <w:sz w:val="24"/>
        </w:rPr>
        <w:t>二十五</w:t>
      </w:r>
      <w:r w:rsidRPr="00353690">
        <w:rPr>
          <w:rFonts w:hint="eastAsia"/>
          <w:color w:val="000000" w:themeColor="text1"/>
          <w:sz w:val="24"/>
        </w:rPr>
        <w:t>日</w:t>
      </w: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20"/>
        <w:jc w:val="right"/>
      </w:pPr>
    </w:p>
    <w:p w:rsidR="00791F7D" w:rsidRDefault="00791F7D" w:rsidP="00F46226">
      <w:pPr>
        <w:spacing w:line="460" w:lineRule="exact"/>
        <w:ind w:firstLineChars="200" w:firstLine="420"/>
        <w:jc w:val="right"/>
      </w:pPr>
    </w:p>
    <w:p w:rsidR="00791F7D" w:rsidRDefault="00791F7D" w:rsidP="00F46226">
      <w:pPr>
        <w:spacing w:line="460" w:lineRule="exact"/>
        <w:ind w:firstLineChars="200" w:firstLine="420"/>
        <w:jc w:val="right"/>
      </w:pPr>
    </w:p>
    <w:p w:rsidR="00791F7D" w:rsidRDefault="00791F7D" w:rsidP="00F46226">
      <w:pPr>
        <w:spacing w:line="460" w:lineRule="exact"/>
        <w:ind w:firstLineChars="200" w:firstLine="420"/>
        <w:jc w:val="right"/>
      </w:pPr>
    </w:p>
    <w:p w:rsidR="00791F7D" w:rsidRDefault="00791F7D" w:rsidP="00F46226">
      <w:pPr>
        <w:spacing w:line="460" w:lineRule="exact"/>
        <w:ind w:firstLineChars="200" w:firstLine="420"/>
        <w:jc w:val="right"/>
      </w:pPr>
    </w:p>
    <w:p w:rsidR="00791F7D" w:rsidRDefault="00791F7D" w:rsidP="00791F7D">
      <w:pPr>
        <w:spacing w:before="100" w:beforeAutospacing="1" w:after="100" w:afterAutospacing="1" w:line="500" w:lineRule="exact"/>
        <w:rPr>
          <w:rFonts w:ascii="宋体" w:hAnsi="宋体"/>
          <w:bCs/>
          <w:sz w:val="24"/>
        </w:rPr>
      </w:pPr>
      <w:r>
        <w:rPr>
          <w:rFonts w:ascii="宋体" w:hAnsi="宋体" w:hint="eastAsia"/>
          <w:bCs/>
          <w:sz w:val="24"/>
        </w:rPr>
        <w:t>附件：董事会秘书张正先生简历</w:t>
      </w:r>
    </w:p>
    <w:p w:rsidR="00791F7D" w:rsidRDefault="00791F7D" w:rsidP="00791F7D">
      <w:pPr>
        <w:ind w:firstLineChars="152" w:firstLine="549"/>
        <w:jc w:val="center"/>
        <w:rPr>
          <w:b/>
          <w:sz w:val="36"/>
          <w:szCs w:val="28"/>
        </w:rPr>
      </w:pPr>
      <w:r>
        <w:rPr>
          <w:rFonts w:hint="eastAsia"/>
          <w:b/>
          <w:sz w:val="36"/>
          <w:szCs w:val="28"/>
        </w:rPr>
        <w:t>董事会秘书简历</w:t>
      </w:r>
    </w:p>
    <w:p w:rsidR="00791F7D" w:rsidRDefault="00791F7D" w:rsidP="00791F7D">
      <w:pPr>
        <w:spacing w:line="500" w:lineRule="exact"/>
        <w:ind w:firstLineChars="152" w:firstLine="365"/>
        <w:jc w:val="left"/>
        <w:rPr>
          <w:sz w:val="24"/>
        </w:rPr>
      </w:pPr>
    </w:p>
    <w:p w:rsidR="00791F7D" w:rsidRDefault="00791F7D" w:rsidP="00791F7D">
      <w:pPr>
        <w:spacing w:line="500" w:lineRule="exact"/>
        <w:ind w:firstLineChars="152" w:firstLine="365"/>
        <w:jc w:val="left"/>
        <w:rPr>
          <w:sz w:val="24"/>
        </w:rPr>
      </w:pPr>
      <w:r>
        <w:rPr>
          <w:rFonts w:hint="eastAsia"/>
          <w:sz w:val="24"/>
        </w:rPr>
        <w:t>张正先生简历：张正，男，</w:t>
      </w:r>
      <w:r>
        <w:rPr>
          <w:sz w:val="24"/>
        </w:rPr>
        <w:t>1985</w:t>
      </w:r>
      <w:r>
        <w:rPr>
          <w:rFonts w:hint="eastAsia"/>
          <w:sz w:val="24"/>
        </w:rPr>
        <w:t>年</w:t>
      </w:r>
      <w:r>
        <w:rPr>
          <w:sz w:val="24"/>
        </w:rPr>
        <w:t>12</w:t>
      </w:r>
      <w:r>
        <w:rPr>
          <w:rFonts w:hint="eastAsia"/>
          <w:sz w:val="24"/>
        </w:rPr>
        <w:t>月</w:t>
      </w:r>
      <w:r w:rsidR="00DF0F4C">
        <w:rPr>
          <w:rFonts w:hint="eastAsia"/>
          <w:sz w:val="24"/>
        </w:rPr>
        <w:t>出生</w:t>
      </w:r>
      <w:r>
        <w:rPr>
          <w:rFonts w:hint="eastAsia"/>
          <w:sz w:val="24"/>
        </w:rPr>
        <w:t>，中国国籍，无境外永久居留权，</w:t>
      </w:r>
      <w:r>
        <w:rPr>
          <w:sz w:val="24"/>
        </w:rPr>
        <w:t xml:space="preserve">   2011</w:t>
      </w:r>
      <w:r>
        <w:rPr>
          <w:rFonts w:hint="eastAsia"/>
          <w:sz w:val="24"/>
        </w:rPr>
        <w:t>年毕业于中国人民大学，取得经济学硕士学位，历任大成基金管理有限公司研究员、基金经理助理、基金经理</w:t>
      </w:r>
      <w:r>
        <w:rPr>
          <w:sz w:val="24"/>
        </w:rPr>
        <w:t xml:space="preserve"> </w:t>
      </w:r>
      <w:r>
        <w:rPr>
          <w:rFonts w:hint="eastAsia"/>
          <w:sz w:val="24"/>
        </w:rPr>
        <w:t>。</w:t>
      </w:r>
      <w:r w:rsidR="00B91BDB">
        <w:rPr>
          <w:sz w:val="24"/>
        </w:rPr>
        <w:t>2017</w:t>
      </w:r>
      <w:r w:rsidR="00B91BDB">
        <w:rPr>
          <w:rFonts w:hint="eastAsia"/>
          <w:sz w:val="24"/>
        </w:rPr>
        <w:t>年</w:t>
      </w:r>
      <w:r w:rsidR="00B91BDB">
        <w:rPr>
          <w:sz w:val="24"/>
        </w:rPr>
        <w:t>6</w:t>
      </w:r>
      <w:r w:rsidR="00B91BDB">
        <w:rPr>
          <w:rFonts w:hint="eastAsia"/>
          <w:sz w:val="24"/>
        </w:rPr>
        <w:t>月入职华孚时尚股份有限公司至今。</w:t>
      </w:r>
    </w:p>
    <w:p w:rsidR="00791F7D" w:rsidRDefault="00791F7D" w:rsidP="00791F7D">
      <w:pPr>
        <w:spacing w:line="500" w:lineRule="exact"/>
        <w:ind w:firstLineChars="152" w:firstLine="365"/>
        <w:jc w:val="left"/>
        <w:rPr>
          <w:sz w:val="24"/>
        </w:rPr>
      </w:pPr>
      <w:r>
        <w:rPr>
          <w:sz w:val="24"/>
        </w:rPr>
        <w:t>2017</w:t>
      </w:r>
      <w:r>
        <w:rPr>
          <w:rFonts w:hint="eastAsia"/>
          <w:sz w:val="24"/>
        </w:rPr>
        <w:t>年</w:t>
      </w:r>
      <w:r>
        <w:rPr>
          <w:sz w:val="24"/>
        </w:rPr>
        <w:t>8</w:t>
      </w:r>
      <w:r>
        <w:rPr>
          <w:rFonts w:hint="eastAsia"/>
          <w:sz w:val="24"/>
        </w:rPr>
        <w:t>月</w:t>
      </w:r>
      <w:r>
        <w:rPr>
          <w:sz w:val="24"/>
        </w:rPr>
        <w:t>21</w:t>
      </w:r>
      <w:r>
        <w:rPr>
          <w:rFonts w:hint="eastAsia"/>
          <w:sz w:val="24"/>
        </w:rPr>
        <w:t>日取得深圳证券交易所颁发的董事会秘书资格证书。</w:t>
      </w:r>
    </w:p>
    <w:p w:rsidR="00791F7D" w:rsidRDefault="00791F7D" w:rsidP="00791F7D">
      <w:pPr>
        <w:spacing w:line="500" w:lineRule="exact"/>
        <w:ind w:firstLineChars="152" w:firstLine="365"/>
        <w:jc w:val="left"/>
        <w:rPr>
          <w:sz w:val="24"/>
        </w:rPr>
      </w:pPr>
      <w:r>
        <w:rPr>
          <w:rFonts w:hint="eastAsia"/>
          <w:sz w:val="24"/>
        </w:rPr>
        <w:t>截至本公告日，张正先生未直接或间接持有本公司股份，与其他持有公司</w:t>
      </w:r>
      <w:r>
        <w:rPr>
          <w:sz w:val="24"/>
        </w:rPr>
        <w:t>5%</w:t>
      </w:r>
      <w:r>
        <w:rPr>
          <w:rFonts w:hint="eastAsia"/>
          <w:sz w:val="24"/>
        </w:rPr>
        <w:t>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w:t>
      </w:r>
      <w:r w:rsidR="005D06C6">
        <w:rPr>
          <w:rFonts w:ascii="宋体" w:hAnsi="宋体" w:hint="eastAsia"/>
          <w:sz w:val="24"/>
        </w:rPr>
        <w:t>“</w:t>
      </w:r>
      <w:r w:rsidR="005D06C6">
        <w:rPr>
          <w:rFonts w:ascii="宋体" w:hAnsi="宋体" w:hint="eastAsia"/>
          <w:sz w:val="24"/>
        </w:rPr>
        <w:t>失信被执行人</w:t>
      </w:r>
      <w:r w:rsidR="005D06C6">
        <w:rPr>
          <w:rFonts w:ascii="宋体" w:hAnsi="宋体" w:hint="eastAsia"/>
          <w:sz w:val="24"/>
        </w:rPr>
        <w:t>”</w:t>
      </w:r>
      <w:r>
        <w:rPr>
          <w:rFonts w:ascii="宋体" w:hAnsi="宋体" w:hint="eastAsia"/>
          <w:sz w:val="24"/>
        </w:rPr>
        <w:t>。</w:t>
      </w:r>
    </w:p>
    <w:p w:rsidR="00791F7D" w:rsidRDefault="00791F7D" w:rsidP="00791F7D">
      <w:pPr>
        <w:spacing w:line="460" w:lineRule="exact"/>
        <w:ind w:firstLineChars="200" w:firstLine="420"/>
        <w:jc w:val="left"/>
      </w:pPr>
    </w:p>
    <w:p w:rsidR="00791F7D" w:rsidRDefault="00791F7D" w:rsidP="00791F7D">
      <w:pPr>
        <w:spacing w:line="460" w:lineRule="exact"/>
        <w:ind w:firstLineChars="200" w:firstLine="420"/>
        <w:jc w:val="left"/>
      </w:pPr>
      <w:bookmarkStart w:id="0" w:name="_GoBack"/>
      <w:bookmarkEnd w:id="0"/>
    </w:p>
    <w:sectPr w:rsidR="00791F7D"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50" w:rsidRDefault="00FF7650" w:rsidP="00513666">
      <w:r>
        <w:separator/>
      </w:r>
    </w:p>
  </w:endnote>
  <w:endnote w:type="continuationSeparator" w:id="0">
    <w:p w:rsidR="00FF7650" w:rsidRDefault="00FF7650"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50" w:rsidRDefault="00FF7650" w:rsidP="00513666">
      <w:r>
        <w:separator/>
      </w:r>
    </w:p>
  </w:footnote>
  <w:footnote w:type="continuationSeparator" w:id="0">
    <w:p w:rsidR="00FF7650" w:rsidRDefault="00FF7650" w:rsidP="0051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16F7B"/>
    <w:rsid w:val="000828CB"/>
    <w:rsid w:val="000C3EEF"/>
    <w:rsid w:val="000F54E5"/>
    <w:rsid w:val="00101061"/>
    <w:rsid w:val="00110CA2"/>
    <w:rsid w:val="00140C81"/>
    <w:rsid w:val="0015250C"/>
    <w:rsid w:val="00160828"/>
    <w:rsid w:val="00171561"/>
    <w:rsid w:val="001747EC"/>
    <w:rsid w:val="00182160"/>
    <w:rsid w:val="001834CB"/>
    <w:rsid w:val="001E7F86"/>
    <w:rsid w:val="00223E6A"/>
    <w:rsid w:val="002471B0"/>
    <w:rsid w:val="002848B7"/>
    <w:rsid w:val="00287EF9"/>
    <w:rsid w:val="0029140F"/>
    <w:rsid w:val="002C560D"/>
    <w:rsid w:val="002C7B5D"/>
    <w:rsid w:val="002E4AAA"/>
    <w:rsid w:val="002E5847"/>
    <w:rsid w:val="002F5470"/>
    <w:rsid w:val="002F5679"/>
    <w:rsid w:val="00305458"/>
    <w:rsid w:val="00330926"/>
    <w:rsid w:val="00353690"/>
    <w:rsid w:val="00354592"/>
    <w:rsid w:val="00356728"/>
    <w:rsid w:val="003629BA"/>
    <w:rsid w:val="00364955"/>
    <w:rsid w:val="00381A4C"/>
    <w:rsid w:val="003E3AAF"/>
    <w:rsid w:val="00402859"/>
    <w:rsid w:val="00402D19"/>
    <w:rsid w:val="004311AF"/>
    <w:rsid w:val="00486294"/>
    <w:rsid w:val="004B0D2D"/>
    <w:rsid w:val="004E5A97"/>
    <w:rsid w:val="004E7761"/>
    <w:rsid w:val="00513666"/>
    <w:rsid w:val="00533264"/>
    <w:rsid w:val="00583371"/>
    <w:rsid w:val="005A0065"/>
    <w:rsid w:val="005C013D"/>
    <w:rsid w:val="005C6441"/>
    <w:rsid w:val="005D06C6"/>
    <w:rsid w:val="005F5E1E"/>
    <w:rsid w:val="0060371E"/>
    <w:rsid w:val="00625A3B"/>
    <w:rsid w:val="00630782"/>
    <w:rsid w:val="00642779"/>
    <w:rsid w:val="00645E7D"/>
    <w:rsid w:val="00654F4D"/>
    <w:rsid w:val="00666BB4"/>
    <w:rsid w:val="00677B15"/>
    <w:rsid w:val="006822AB"/>
    <w:rsid w:val="00791F7D"/>
    <w:rsid w:val="007B142B"/>
    <w:rsid w:val="00801E94"/>
    <w:rsid w:val="00832685"/>
    <w:rsid w:val="00841BE8"/>
    <w:rsid w:val="00862A46"/>
    <w:rsid w:val="0089513C"/>
    <w:rsid w:val="008A6D2B"/>
    <w:rsid w:val="008B20D4"/>
    <w:rsid w:val="008C3E50"/>
    <w:rsid w:val="008C75BA"/>
    <w:rsid w:val="00904252"/>
    <w:rsid w:val="009164C5"/>
    <w:rsid w:val="00926DDD"/>
    <w:rsid w:val="00945E0B"/>
    <w:rsid w:val="0095506B"/>
    <w:rsid w:val="00973F33"/>
    <w:rsid w:val="009979D5"/>
    <w:rsid w:val="009D0419"/>
    <w:rsid w:val="009E7BAD"/>
    <w:rsid w:val="00A22881"/>
    <w:rsid w:val="00AC591E"/>
    <w:rsid w:val="00AD184D"/>
    <w:rsid w:val="00AD5EEB"/>
    <w:rsid w:val="00AE2DEA"/>
    <w:rsid w:val="00B01CAE"/>
    <w:rsid w:val="00B13102"/>
    <w:rsid w:val="00B91BDB"/>
    <w:rsid w:val="00BD3354"/>
    <w:rsid w:val="00BF13AE"/>
    <w:rsid w:val="00C16C58"/>
    <w:rsid w:val="00C17415"/>
    <w:rsid w:val="00C218C2"/>
    <w:rsid w:val="00C244BC"/>
    <w:rsid w:val="00C35F46"/>
    <w:rsid w:val="00C42548"/>
    <w:rsid w:val="00C81C0E"/>
    <w:rsid w:val="00C93548"/>
    <w:rsid w:val="00CA5B6F"/>
    <w:rsid w:val="00CF0030"/>
    <w:rsid w:val="00D05027"/>
    <w:rsid w:val="00D05BBD"/>
    <w:rsid w:val="00D2418C"/>
    <w:rsid w:val="00D851B2"/>
    <w:rsid w:val="00D94677"/>
    <w:rsid w:val="00D95F95"/>
    <w:rsid w:val="00DA360D"/>
    <w:rsid w:val="00DD743F"/>
    <w:rsid w:val="00DF0F4C"/>
    <w:rsid w:val="00E157F9"/>
    <w:rsid w:val="00E66DD5"/>
    <w:rsid w:val="00EE623C"/>
    <w:rsid w:val="00F01039"/>
    <w:rsid w:val="00F0568E"/>
    <w:rsid w:val="00F348A4"/>
    <w:rsid w:val="00F46226"/>
    <w:rsid w:val="00F54AEF"/>
    <w:rsid w:val="00F758CC"/>
    <w:rsid w:val="00FF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695078782">
      <w:bodyDiv w:val="1"/>
      <w:marLeft w:val="0"/>
      <w:marRight w:val="0"/>
      <w:marTop w:val="0"/>
      <w:marBottom w:val="0"/>
      <w:divBdr>
        <w:top w:val="none" w:sz="0" w:space="0" w:color="auto"/>
        <w:left w:val="none" w:sz="0" w:space="0" w:color="auto"/>
        <w:bottom w:val="none" w:sz="0" w:space="0" w:color="auto"/>
        <w:right w:val="none" w:sz="0" w:space="0" w:color="auto"/>
      </w:divBdr>
    </w:div>
    <w:div w:id="1288197566">
      <w:bodyDiv w:val="1"/>
      <w:marLeft w:val="0"/>
      <w:marRight w:val="0"/>
      <w:marTop w:val="0"/>
      <w:marBottom w:val="0"/>
      <w:divBdr>
        <w:top w:val="none" w:sz="0" w:space="0" w:color="auto"/>
        <w:left w:val="none" w:sz="0" w:space="0" w:color="auto"/>
        <w:bottom w:val="none" w:sz="0" w:space="0" w:color="auto"/>
        <w:right w:val="none" w:sz="0" w:space="0" w:color="auto"/>
      </w:divBdr>
    </w:div>
    <w:div w:id="15671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232</Words>
  <Characters>1328</Characters>
  <Application>Microsoft Office Word</Application>
  <DocSecurity>0</DocSecurity>
  <Lines>11</Lines>
  <Paragraphs>3</Paragraphs>
  <ScaleCrop>false</ScaleCrop>
  <Company>Lenovo</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18</cp:revision>
  <dcterms:created xsi:type="dcterms:W3CDTF">2017-09-06T03:00:00Z</dcterms:created>
  <dcterms:modified xsi:type="dcterms:W3CDTF">2017-10-23T07:31:00Z</dcterms:modified>
</cp:coreProperties>
</file>